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990"/>
        <w:tblW w:w="11448" w:type="dxa"/>
        <w:tblBorders>
          <w:top w:val="single" w:sz="8" w:space="0" w:color="660066"/>
          <w:left w:val="single" w:sz="8" w:space="0" w:color="660066"/>
          <w:bottom w:val="single" w:sz="8" w:space="0" w:color="660066"/>
          <w:right w:val="single" w:sz="8" w:space="0" w:color="660066"/>
          <w:insideH w:val="single" w:sz="8" w:space="0" w:color="660066"/>
          <w:insideV w:val="single" w:sz="8" w:space="0" w:color="660066"/>
        </w:tblBorders>
        <w:shd w:val="clear" w:color="auto" w:fill="F79646"/>
        <w:tblLook w:val="01E0" w:firstRow="1" w:lastRow="1" w:firstColumn="1" w:lastColumn="1" w:noHBand="0" w:noVBand="0"/>
      </w:tblPr>
      <w:tblGrid>
        <w:gridCol w:w="1258"/>
        <w:gridCol w:w="10190"/>
      </w:tblGrid>
      <w:tr w:rsidR="00D93724" w:rsidRPr="00D93724" w14:paraId="5B75FFCA" w14:textId="77777777" w:rsidTr="004D6AEC">
        <w:trPr>
          <w:trHeight w:val="3330"/>
        </w:trPr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vAlign w:val="center"/>
          </w:tcPr>
          <w:p w14:paraId="78CABA18" w14:textId="77777777" w:rsidR="00D93724" w:rsidRPr="00D93724" w:rsidRDefault="00D93724" w:rsidP="00D93724">
            <w:pPr>
              <w:spacing w:before="60" w:after="60" w:line="250" w:lineRule="exact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14522049" w14:textId="77777777" w:rsidR="004D6AEC" w:rsidRDefault="004D6AEC" w:rsidP="00D93724">
            <w:pPr>
              <w:spacing w:before="60" w:after="60" w:line="250" w:lineRule="exact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D93724">
              <w:rPr>
                <w:rFonts w:ascii="Arial" w:hAnsi="Arial" w:cs="Arial"/>
                <w:b/>
                <w:i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C61C3FD" wp14:editId="4DA8AE4E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97790</wp:posOffset>
                      </wp:positionV>
                      <wp:extent cx="751840" cy="1214755"/>
                      <wp:effectExtent l="19050" t="19050" r="10160" b="23495"/>
                      <wp:wrapNone/>
                      <wp:docPr id="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1840" cy="1214755"/>
                                <a:chOff x="627" y="118"/>
                                <a:chExt cx="1184" cy="1913"/>
                              </a:xfrm>
                            </wpg:grpSpPr>
                            <wps:wsp>
                              <wps:cNvPr id="2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4" y="365"/>
                                  <a:ext cx="997" cy="16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6699">
                                    <a:alpha val="59999"/>
                                  </a:srgbClr>
                                </a:solidFill>
                                <a:ln w="9525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6AF9D1" w14:textId="77777777" w:rsidR="00D93724" w:rsidRPr="00F811E1" w:rsidRDefault="00D93724" w:rsidP="00D937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24" descr="DCC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7" y="118"/>
                                  <a:ext cx="992" cy="1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33339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61C3FD" id="Group 22" o:spid="_x0000_s1026" style="position:absolute;left:0;text-align:left;margin-left:43.8pt;margin-top:7.7pt;width:59.2pt;height:95.65pt;z-index:251659264" coordorigin="627,118" coordsize="1184,1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3" o:spid="_x0000_s1027" type="#_x0000_t202" style="position:absolute;left:814;top:365;width:997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" fillcolor="#369" strokecolor="navy">
                        <v:fill opacity="39321f"/>
                        <v:textbox>
                          <w:txbxContent>
                            <w:p w14:paraId="456AF9D1" w14:textId="77777777" w:rsidR="00D93724" w:rsidRPr="00F811E1" w:rsidRDefault="00D93724" w:rsidP="00D93724"/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" o:spid="_x0000_s1028" type="#_x0000_t75" alt="DCClogo" style="position:absolute;left:627;top:118;width:992;height: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" stroked="t" strokecolor="#339">
                        <v:imagedata r:id="rId8" o:title="DCClogo"/>
                      </v:shape>
                    </v:group>
                  </w:pict>
                </mc:Fallback>
              </mc:AlternateContent>
            </w:r>
          </w:p>
          <w:p w14:paraId="2DAD43D9" w14:textId="77777777" w:rsidR="0069699C" w:rsidRDefault="00D93724" w:rsidP="00D93724">
            <w:pPr>
              <w:spacing w:before="60" w:after="60" w:line="250" w:lineRule="exact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D93724">
              <w:rPr>
                <w:rFonts w:ascii="Arial" w:hAnsi="Arial" w:cs="Arial"/>
                <w:b/>
                <w:color w:val="FFFFFF"/>
                <w:sz w:val="24"/>
                <w:szCs w:val="24"/>
              </w:rPr>
              <w:t>Delaware Cancer Consortium</w:t>
            </w:r>
            <w:r w:rsidRPr="00D93724">
              <w:rPr>
                <w:rFonts w:ascii="Arial" w:hAnsi="Arial" w:cs="Arial"/>
                <w:b/>
                <w:color w:val="FFFFFF"/>
                <w:sz w:val="24"/>
                <w:szCs w:val="24"/>
              </w:rPr>
              <w:br/>
              <w:t>Delaware Cancer Registry Advisory Committee (DCRAC)</w:t>
            </w:r>
            <w:r w:rsidR="0069699C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</w:t>
            </w:r>
          </w:p>
          <w:p w14:paraId="6B109F91" w14:textId="77777777" w:rsidR="0069699C" w:rsidRDefault="0069699C" w:rsidP="00D93724">
            <w:pPr>
              <w:spacing w:before="60" w:after="60" w:line="250" w:lineRule="exact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combined meeting with the </w:t>
            </w:r>
          </w:p>
          <w:p w14:paraId="77C65F4E" w14:textId="77777777" w:rsidR="00D93724" w:rsidRPr="00D93724" w:rsidRDefault="0069699C" w:rsidP="00D93724">
            <w:pPr>
              <w:spacing w:before="60" w:after="60" w:line="250" w:lineRule="exact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Delaware Cancer Registrars Association (DCRA)</w:t>
            </w:r>
          </w:p>
          <w:p w14:paraId="10432741" w14:textId="18D0D0C0" w:rsidR="00D93724" w:rsidRPr="00C2715D" w:rsidRDefault="00013497" w:rsidP="00D93724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APPROVED</w:t>
            </w:r>
          </w:p>
          <w:p w14:paraId="7B459C16" w14:textId="77777777" w:rsidR="00D93724" w:rsidRDefault="00D93724" w:rsidP="00D93724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D93724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Monday,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January</w:t>
            </w:r>
            <w:r w:rsidRPr="00D93724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1</w:t>
            </w:r>
            <w:r w:rsidR="00E32F5D">
              <w:rPr>
                <w:rFonts w:ascii="Arial" w:hAnsi="Arial" w:cs="Arial"/>
                <w:b/>
                <w:color w:val="FFFFFF"/>
                <w:sz w:val="24"/>
                <w:szCs w:val="24"/>
              </w:rPr>
              <w:t>1</w:t>
            </w:r>
            <w:r w:rsidRPr="00D93724">
              <w:rPr>
                <w:rFonts w:ascii="Arial" w:hAnsi="Arial" w:cs="Arial"/>
                <w:b/>
                <w:color w:val="FFFFFF"/>
                <w:sz w:val="24"/>
                <w:szCs w:val="24"/>
              </w:rPr>
              <w:t>, 20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21</w:t>
            </w:r>
          </w:p>
          <w:p w14:paraId="3881F007" w14:textId="77777777" w:rsidR="00145D1F" w:rsidRPr="00D93724" w:rsidRDefault="00145D1F" w:rsidP="00D93724">
            <w:pPr>
              <w:spacing w:before="60" w:after="60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Virtual Meeting</w:t>
            </w:r>
          </w:p>
          <w:p w14:paraId="6BE21614" w14:textId="77777777" w:rsidR="00D93724" w:rsidRPr="004D6AEC" w:rsidRDefault="00145D1F" w:rsidP="004D6AEC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Time: </w:t>
            </w:r>
            <w:r w:rsidR="0069699C">
              <w:rPr>
                <w:rFonts w:ascii="Arial" w:hAnsi="Arial" w:cs="Arial"/>
                <w:b/>
                <w:color w:val="FFFFFF"/>
                <w:sz w:val="24"/>
                <w:szCs w:val="24"/>
              </w:rPr>
              <w:t>10:00am – 11:</w:t>
            </w:r>
            <w:r w:rsidR="00A46C9A">
              <w:rPr>
                <w:rFonts w:ascii="Arial" w:hAnsi="Arial" w:cs="Arial"/>
                <w:b/>
                <w:color w:val="FFFFFF"/>
                <w:sz w:val="24"/>
                <w:szCs w:val="24"/>
              </w:rPr>
              <w:t>00</w:t>
            </w:r>
            <w:r w:rsidR="0069699C">
              <w:rPr>
                <w:rFonts w:ascii="Arial" w:hAnsi="Arial" w:cs="Arial"/>
                <w:b/>
                <w:color w:val="FFFFFF"/>
                <w:sz w:val="24"/>
                <w:szCs w:val="24"/>
              </w:rPr>
              <w:t>am</w:t>
            </w:r>
            <w:r w:rsidR="00D93724" w:rsidRPr="00D93724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="00D93724" w:rsidRPr="00417636"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D93724" w:rsidRPr="00A46C9A" w14:paraId="10AEBA73" w14:textId="77777777" w:rsidTr="00D93724">
        <w:trPr>
          <w:trHeight w:val="254"/>
        </w:trPr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2D268" w14:textId="77777777" w:rsidR="00D93724" w:rsidRPr="00A46C9A" w:rsidRDefault="00D93724" w:rsidP="00D93724">
            <w:pPr>
              <w:spacing w:line="250" w:lineRule="exact"/>
              <w:jc w:val="center"/>
              <w:rPr>
                <w:rFonts w:ascii="Arial" w:hAnsi="Arial" w:cs="Arial"/>
                <w:b/>
                <w:color w:val="362046"/>
                <w:u w:val="single"/>
              </w:rPr>
            </w:pPr>
          </w:p>
        </w:tc>
      </w:tr>
      <w:tr w:rsidR="00D93724" w:rsidRPr="00A46C9A" w14:paraId="43B63A83" w14:textId="77777777" w:rsidTr="00970864">
        <w:trPr>
          <w:trHeight w:val="287"/>
        </w:trPr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14:paraId="1A337903" w14:textId="77777777" w:rsidR="00D93724" w:rsidRPr="00A46C9A" w:rsidRDefault="00D93724" w:rsidP="00D93724">
            <w:pPr>
              <w:spacing w:line="250" w:lineRule="exact"/>
              <w:jc w:val="center"/>
              <w:rPr>
                <w:rFonts w:ascii="Arial" w:hAnsi="Arial" w:cs="Arial"/>
                <w:b/>
                <w:color w:val="FFFFFF"/>
              </w:rPr>
            </w:pPr>
            <w:r w:rsidRPr="00A46C9A">
              <w:rPr>
                <w:rFonts w:ascii="Arial" w:hAnsi="Arial" w:cs="Arial"/>
                <w:b/>
                <w:color w:val="FFFFFF"/>
              </w:rPr>
              <w:t>Council Goals</w:t>
            </w:r>
          </w:p>
        </w:tc>
      </w:tr>
      <w:tr w:rsidR="00D93724" w:rsidRPr="00A46C9A" w14:paraId="44E5712D" w14:textId="77777777" w:rsidTr="00D93724">
        <w:trPr>
          <w:trHeight w:val="88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F85F0" w14:textId="77777777" w:rsidR="00D93724" w:rsidRPr="00A46C9A" w:rsidRDefault="00D93724" w:rsidP="00D93724">
            <w:pPr>
              <w:spacing w:line="250" w:lineRule="exact"/>
              <w:rPr>
                <w:rFonts w:ascii="Arial" w:hAnsi="Arial" w:cs="Arial"/>
                <w:color w:val="362046"/>
                <w:u w:val="single"/>
              </w:rPr>
            </w:pPr>
          </w:p>
        </w:tc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21391" w14:textId="77777777" w:rsidR="00D93724" w:rsidRPr="00A46C9A" w:rsidRDefault="00D93724" w:rsidP="00D93724">
            <w:pPr>
              <w:spacing w:line="250" w:lineRule="exact"/>
              <w:rPr>
                <w:rFonts w:ascii="Arial" w:hAnsi="Arial" w:cs="Arial"/>
                <w:color w:val="362046"/>
              </w:rPr>
            </w:pPr>
          </w:p>
        </w:tc>
      </w:tr>
    </w:tbl>
    <w:tbl>
      <w:tblPr>
        <w:tblW w:w="5822" w:type="pct"/>
        <w:tblInd w:w="-540" w:type="dxa"/>
        <w:tblLayout w:type="fixed"/>
        <w:tblLook w:val="01E0" w:firstRow="1" w:lastRow="1" w:firstColumn="1" w:lastColumn="1" w:noHBand="0" w:noVBand="0"/>
      </w:tblPr>
      <w:tblGrid>
        <w:gridCol w:w="2012"/>
        <w:gridCol w:w="8887"/>
      </w:tblGrid>
      <w:tr w:rsidR="005D3E9B" w:rsidRPr="005D3E9B" w14:paraId="342C288B" w14:textId="77777777" w:rsidTr="0000367E">
        <w:trPr>
          <w:trHeight w:hRule="exact" w:val="613"/>
        </w:trPr>
        <w:tc>
          <w:tcPr>
            <w:tcW w:w="2012" w:type="dxa"/>
            <w:noWrap/>
          </w:tcPr>
          <w:p w14:paraId="31339A79" w14:textId="77777777" w:rsidR="005D3E9B" w:rsidRPr="005D3E9B" w:rsidRDefault="005D3E9B" w:rsidP="005D3E9B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3B9E69B" w14:textId="77777777" w:rsidR="005D3E9B" w:rsidRPr="005D3E9B" w:rsidRDefault="005D3E9B" w:rsidP="005D3E9B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D3E9B">
              <w:rPr>
                <w:rFonts w:ascii="Arial" w:hAnsi="Arial" w:cs="Arial"/>
                <w:b/>
                <w:sz w:val="24"/>
                <w:szCs w:val="24"/>
                <w:u w:val="single"/>
              </w:rPr>
              <w:t>Members</w:t>
            </w:r>
          </w:p>
        </w:tc>
        <w:tc>
          <w:tcPr>
            <w:tcW w:w="8887" w:type="dxa"/>
          </w:tcPr>
          <w:p w14:paraId="2DD08933" w14:textId="77777777" w:rsidR="005D3E9B" w:rsidRPr="005D3E9B" w:rsidRDefault="005D3E9B" w:rsidP="005D3E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9B" w:rsidRPr="005D3E9B" w14:paraId="416DD3D9" w14:textId="77777777" w:rsidTr="0000367E">
        <w:trPr>
          <w:trHeight w:hRule="exact" w:val="317"/>
        </w:trPr>
        <w:tc>
          <w:tcPr>
            <w:tcW w:w="2012" w:type="dxa"/>
          </w:tcPr>
          <w:p w14:paraId="1D1C2D1F" w14:textId="77777777" w:rsidR="005D3E9B" w:rsidRPr="005D3E9B" w:rsidRDefault="009525D9" w:rsidP="005D3E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7BE">
              <w:rPr>
                <w:rFonts w:ascii="Arial" w:hAnsi="Arial" w:cs="Arial"/>
                <w:sz w:val="24"/>
                <w:szCs w:val="24"/>
              </w:rPr>
              <w:t>Did Not Attend</w:t>
            </w:r>
          </w:p>
        </w:tc>
        <w:tc>
          <w:tcPr>
            <w:tcW w:w="8887" w:type="dxa"/>
          </w:tcPr>
          <w:p w14:paraId="5CFBC2D2" w14:textId="77777777" w:rsidR="005D3E9B" w:rsidRPr="005D3E9B" w:rsidRDefault="005D3E9B" w:rsidP="005D3E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Rachel Gardner, Nanticoke Health Systems</w:t>
            </w:r>
          </w:p>
        </w:tc>
      </w:tr>
      <w:tr w:rsidR="005D3E9B" w:rsidRPr="005D3E9B" w14:paraId="03B34522" w14:textId="77777777" w:rsidTr="0000367E">
        <w:trPr>
          <w:trHeight w:hRule="exact" w:val="340"/>
        </w:trPr>
        <w:tc>
          <w:tcPr>
            <w:tcW w:w="2012" w:type="dxa"/>
          </w:tcPr>
          <w:p w14:paraId="2D64F257" w14:textId="77777777" w:rsidR="005D3E9B" w:rsidRPr="005D3E9B" w:rsidRDefault="005D3E9B" w:rsidP="005D3E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Did Not Attend</w:t>
            </w:r>
          </w:p>
        </w:tc>
        <w:tc>
          <w:tcPr>
            <w:tcW w:w="8887" w:type="dxa"/>
          </w:tcPr>
          <w:p w14:paraId="14B1CA86" w14:textId="77777777" w:rsidR="005D3E9B" w:rsidRPr="005D3E9B" w:rsidRDefault="005D3E9B" w:rsidP="005D3E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David Bercaw, Medical Society of Delaware</w:t>
            </w:r>
          </w:p>
        </w:tc>
      </w:tr>
      <w:tr w:rsidR="005D3E9B" w:rsidRPr="005D3E9B" w14:paraId="23E51761" w14:textId="77777777" w:rsidTr="0000367E">
        <w:trPr>
          <w:trHeight w:hRule="exact" w:val="340"/>
        </w:trPr>
        <w:tc>
          <w:tcPr>
            <w:tcW w:w="2012" w:type="dxa"/>
            <w:noWrap/>
          </w:tcPr>
          <w:p w14:paraId="0F6FE3A6" w14:textId="77777777" w:rsidR="005D3E9B" w:rsidRPr="005D3E9B" w:rsidRDefault="005D3E9B" w:rsidP="005D3E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Attended</w:t>
            </w:r>
          </w:p>
        </w:tc>
        <w:tc>
          <w:tcPr>
            <w:tcW w:w="8887" w:type="dxa"/>
          </w:tcPr>
          <w:p w14:paraId="527D16EB" w14:textId="77777777" w:rsidR="005D3E9B" w:rsidRPr="005D3E9B" w:rsidRDefault="005D3E9B" w:rsidP="005D3E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Robert Hall-McBride, Christiana Care Health Systems</w:t>
            </w:r>
          </w:p>
        </w:tc>
      </w:tr>
      <w:tr w:rsidR="0000367E" w:rsidRPr="005D3E9B" w14:paraId="5C615201" w14:textId="77777777" w:rsidTr="0000367E">
        <w:trPr>
          <w:trHeight w:hRule="exact" w:val="317"/>
        </w:trPr>
        <w:tc>
          <w:tcPr>
            <w:tcW w:w="2012" w:type="dxa"/>
            <w:noWrap/>
            <w:vAlign w:val="bottom"/>
          </w:tcPr>
          <w:p w14:paraId="5E54CE8C" w14:textId="15CC3A8B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Attended</w:t>
            </w:r>
          </w:p>
        </w:tc>
        <w:tc>
          <w:tcPr>
            <w:tcW w:w="8887" w:type="dxa"/>
            <w:vAlign w:val="bottom"/>
          </w:tcPr>
          <w:p w14:paraId="7684B6AF" w14:textId="56EE9C5E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Stephanie Guarino, Nemours</w:t>
            </w:r>
          </w:p>
        </w:tc>
      </w:tr>
      <w:tr w:rsidR="0000367E" w:rsidRPr="005D3E9B" w14:paraId="7688DDC1" w14:textId="77777777" w:rsidTr="0000367E">
        <w:trPr>
          <w:trHeight w:hRule="exact" w:val="317"/>
        </w:trPr>
        <w:tc>
          <w:tcPr>
            <w:tcW w:w="2012" w:type="dxa"/>
            <w:noWrap/>
          </w:tcPr>
          <w:p w14:paraId="26BEAE32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Did Not Attend</w:t>
            </w:r>
          </w:p>
        </w:tc>
        <w:tc>
          <w:tcPr>
            <w:tcW w:w="8887" w:type="dxa"/>
          </w:tcPr>
          <w:p w14:paraId="7C2D725A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 xml:space="preserve">James M. </w:t>
            </w:r>
            <w:r w:rsidRPr="005D3E9B">
              <w:rPr>
                <w:rFonts w:ascii="Arial" w:hAnsi="Arial" w:cs="Arial"/>
                <w:noProof/>
                <w:sz w:val="24"/>
                <w:szCs w:val="24"/>
              </w:rPr>
              <w:t>Monihan</w:t>
            </w:r>
            <w:r w:rsidRPr="005D3E9B">
              <w:rPr>
                <w:rFonts w:ascii="Arial" w:hAnsi="Arial" w:cs="Arial"/>
                <w:sz w:val="24"/>
                <w:szCs w:val="24"/>
              </w:rPr>
              <w:t xml:space="preserve">, MD, Allied Diagnostic Pathology Consultants, PA </w:t>
            </w:r>
          </w:p>
        </w:tc>
      </w:tr>
      <w:tr w:rsidR="0000367E" w:rsidRPr="005D3E9B" w14:paraId="0EBA7F32" w14:textId="77777777" w:rsidTr="0000367E">
        <w:trPr>
          <w:trHeight w:hRule="exact" w:val="340"/>
        </w:trPr>
        <w:tc>
          <w:tcPr>
            <w:tcW w:w="2012" w:type="dxa"/>
            <w:noWrap/>
          </w:tcPr>
          <w:p w14:paraId="7BB02713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Attended</w:t>
            </w:r>
          </w:p>
        </w:tc>
        <w:tc>
          <w:tcPr>
            <w:tcW w:w="8887" w:type="dxa"/>
          </w:tcPr>
          <w:p w14:paraId="2FD80EBF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Nicholas Petrelli, MD, Helen F. Graham Cancer Center</w:t>
            </w:r>
          </w:p>
        </w:tc>
      </w:tr>
      <w:tr w:rsidR="0000367E" w:rsidRPr="005D3E9B" w14:paraId="62BA4C57" w14:textId="77777777" w:rsidTr="0000367E">
        <w:trPr>
          <w:trHeight w:hRule="exact" w:val="299"/>
        </w:trPr>
        <w:tc>
          <w:tcPr>
            <w:tcW w:w="2012" w:type="dxa"/>
            <w:noWrap/>
          </w:tcPr>
          <w:p w14:paraId="23AE516C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Attend</w:t>
            </w:r>
            <w:r w:rsidRPr="008B37BE">
              <w:rPr>
                <w:rFonts w:ascii="Arial" w:hAnsi="Arial" w:cs="Arial"/>
                <w:sz w:val="24"/>
                <w:szCs w:val="24"/>
              </w:rPr>
              <w:t>ed</w:t>
            </w:r>
          </w:p>
        </w:tc>
        <w:tc>
          <w:tcPr>
            <w:tcW w:w="8887" w:type="dxa"/>
          </w:tcPr>
          <w:p w14:paraId="71764ECF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Rishi Sawhney, MD, Bayhealth Medical Center</w:t>
            </w:r>
          </w:p>
        </w:tc>
      </w:tr>
      <w:tr w:rsidR="0000367E" w:rsidRPr="005D3E9B" w14:paraId="4AC057A3" w14:textId="77777777" w:rsidTr="0000367E">
        <w:trPr>
          <w:trHeight w:hRule="exact" w:val="340"/>
        </w:trPr>
        <w:tc>
          <w:tcPr>
            <w:tcW w:w="2012" w:type="dxa"/>
            <w:noWrap/>
          </w:tcPr>
          <w:p w14:paraId="200F8A3D" w14:textId="7296B7DB" w:rsidR="0000367E" w:rsidRPr="005D3E9B" w:rsidRDefault="00C06141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Attended</w:t>
            </w:r>
          </w:p>
        </w:tc>
        <w:tc>
          <w:tcPr>
            <w:tcW w:w="8887" w:type="dxa"/>
          </w:tcPr>
          <w:p w14:paraId="0F36F777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John D. Shevock, Bayhealth Medical Center</w:t>
            </w:r>
          </w:p>
        </w:tc>
      </w:tr>
      <w:tr w:rsidR="0000367E" w:rsidRPr="005D3E9B" w14:paraId="384E4C12" w14:textId="77777777" w:rsidTr="0000367E">
        <w:trPr>
          <w:trHeight w:hRule="exact" w:val="328"/>
        </w:trPr>
        <w:tc>
          <w:tcPr>
            <w:tcW w:w="2012" w:type="dxa"/>
            <w:noWrap/>
          </w:tcPr>
          <w:p w14:paraId="4FEEE606" w14:textId="4BFB3601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7BE">
              <w:rPr>
                <w:rFonts w:ascii="Arial" w:hAnsi="Arial" w:cs="Arial"/>
                <w:sz w:val="24"/>
                <w:szCs w:val="24"/>
              </w:rPr>
              <w:t>Attend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</w:p>
        </w:tc>
        <w:tc>
          <w:tcPr>
            <w:tcW w:w="8887" w:type="dxa"/>
          </w:tcPr>
          <w:p w14:paraId="1AFB5DE8" w14:textId="0261131F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 xml:space="preserve">James Spellman, MD– Beebe </w:t>
            </w:r>
            <w:r>
              <w:rPr>
                <w:rFonts w:ascii="Arial" w:hAnsi="Arial" w:cs="Arial"/>
                <w:sz w:val="24"/>
                <w:szCs w:val="24"/>
              </w:rPr>
              <w:t>Healthcare</w:t>
            </w:r>
            <w:r w:rsidRPr="008B37BE">
              <w:rPr>
                <w:rFonts w:ascii="Arial" w:hAnsi="Arial" w:cs="Arial"/>
                <w:sz w:val="24"/>
                <w:szCs w:val="24"/>
              </w:rPr>
              <w:t xml:space="preserve"> - Tunnell Cancer Center</w:t>
            </w:r>
          </w:p>
        </w:tc>
      </w:tr>
      <w:tr w:rsidR="0000367E" w:rsidRPr="005D3E9B" w14:paraId="7C355E01" w14:textId="77777777" w:rsidTr="0000367E">
        <w:trPr>
          <w:trHeight w:hRule="exact" w:val="328"/>
        </w:trPr>
        <w:tc>
          <w:tcPr>
            <w:tcW w:w="2012" w:type="dxa"/>
            <w:noWrap/>
          </w:tcPr>
          <w:p w14:paraId="2EC9309F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7" w:type="dxa"/>
          </w:tcPr>
          <w:p w14:paraId="775B14AE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7E" w:rsidRPr="005D3E9B" w14:paraId="492914F4" w14:textId="77777777" w:rsidTr="0000367E">
        <w:trPr>
          <w:trHeight w:hRule="exact" w:val="328"/>
        </w:trPr>
        <w:tc>
          <w:tcPr>
            <w:tcW w:w="2012" w:type="dxa"/>
            <w:noWrap/>
            <w:vAlign w:val="bottom"/>
          </w:tcPr>
          <w:p w14:paraId="266443E0" w14:textId="77777777" w:rsidR="0000367E" w:rsidRPr="005D3E9B" w:rsidRDefault="0000367E" w:rsidP="0000367E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D3E9B">
              <w:rPr>
                <w:rFonts w:ascii="Arial" w:hAnsi="Arial" w:cs="Arial"/>
                <w:b/>
                <w:sz w:val="24"/>
                <w:szCs w:val="24"/>
                <w:u w:val="single"/>
              </w:rPr>
              <w:t>Staff</w:t>
            </w:r>
          </w:p>
          <w:p w14:paraId="6F8CB76C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7" w:type="dxa"/>
            <w:vAlign w:val="bottom"/>
          </w:tcPr>
          <w:p w14:paraId="04659C47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7E" w:rsidRPr="005D3E9B" w14:paraId="7A87481C" w14:textId="77777777" w:rsidTr="0000367E">
        <w:tblPrEx>
          <w:tblLook w:val="0000" w:firstRow="0" w:lastRow="0" w:firstColumn="0" w:lastColumn="0" w:noHBand="0" w:noVBand="0"/>
        </w:tblPrEx>
        <w:trPr>
          <w:trHeight w:hRule="exact" w:val="299"/>
        </w:trPr>
        <w:tc>
          <w:tcPr>
            <w:tcW w:w="2012" w:type="dxa"/>
            <w:noWrap/>
            <w:vAlign w:val="bottom"/>
          </w:tcPr>
          <w:p w14:paraId="4815A138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Attended</w:t>
            </w:r>
          </w:p>
        </w:tc>
        <w:tc>
          <w:tcPr>
            <w:tcW w:w="8887" w:type="dxa"/>
            <w:vAlign w:val="bottom"/>
          </w:tcPr>
          <w:p w14:paraId="00D6AD40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Wilhelmina Ross, Delaware Cancer Registry/Westat</w:t>
            </w:r>
          </w:p>
          <w:p w14:paraId="46C123CD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7E" w:rsidRPr="005D3E9B" w14:paraId="4C5B500F" w14:textId="77777777" w:rsidTr="0000367E">
        <w:tblPrEx>
          <w:tblLook w:val="0000" w:firstRow="0" w:lastRow="0" w:firstColumn="0" w:lastColumn="0" w:noHBand="0" w:noVBand="0"/>
        </w:tblPrEx>
        <w:trPr>
          <w:trHeight w:hRule="exact" w:val="299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E66145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Attended</w:t>
            </w:r>
          </w:p>
        </w:tc>
        <w:tc>
          <w:tcPr>
            <w:tcW w:w="8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E5AB9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Heather Brown, Delaware Division of Public Health</w:t>
            </w:r>
          </w:p>
        </w:tc>
      </w:tr>
      <w:tr w:rsidR="0000367E" w:rsidRPr="005D3E9B" w14:paraId="7F9D02A3" w14:textId="77777777" w:rsidTr="0000367E">
        <w:tblPrEx>
          <w:tblLook w:val="0000" w:firstRow="0" w:lastRow="0" w:firstColumn="0" w:lastColumn="0" w:noHBand="0" w:noVBand="0"/>
        </w:tblPrEx>
        <w:trPr>
          <w:trHeight w:hRule="exact" w:val="299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B3C05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Attended</w:t>
            </w:r>
          </w:p>
        </w:tc>
        <w:tc>
          <w:tcPr>
            <w:tcW w:w="8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A6D39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Jason Lawson, Delaware Division of Public Health</w:t>
            </w:r>
          </w:p>
        </w:tc>
      </w:tr>
      <w:tr w:rsidR="0000367E" w:rsidRPr="005D3E9B" w14:paraId="3048AADE" w14:textId="77777777" w:rsidTr="0000367E">
        <w:tblPrEx>
          <w:tblLook w:val="0000" w:firstRow="0" w:lastRow="0" w:firstColumn="0" w:lastColumn="0" w:noHBand="0" w:noVBand="0"/>
        </w:tblPrEx>
        <w:trPr>
          <w:trHeight w:hRule="exact" w:val="306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7B2CBD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Attended</w:t>
            </w:r>
          </w:p>
        </w:tc>
        <w:tc>
          <w:tcPr>
            <w:tcW w:w="8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01C83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Maricarmen Traverso-Ortiz, Delaware Cancer Registry/Westat</w:t>
            </w:r>
          </w:p>
          <w:p w14:paraId="65029CDD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367E" w:rsidRPr="005D3E9B" w14:paraId="7705A28C" w14:textId="77777777" w:rsidTr="0000367E">
        <w:tblPrEx>
          <w:tblLook w:val="0000" w:firstRow="0" w:lastRow="0" w:firstColumn="0" w:lastColumn="0" w:noHBand="0" w:noVBand="0"/>
        </w:tblPrEx>
        <w:trPr>
          <w:trHeight w:hRule="exact" w:val="299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FE5A8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A4429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7E" w:rsidRPr="005D3E9B" w14:paraId="7582AD36" w14:textId="77777777" w:rsidTr="0000367E">
        <w:tblPrEx>
          <w:tblLook w:val="0000" w:firstRow="0" w:lastRow="0" w:firstColumn="0" w:lastColumn="0" w:noHBand="0" w:noVBand="0"/>
        </w:tblPrEx>
        <w:trPr>
          <w:trHeight w:hRule="exact" w:val="299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9C3E8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b/>
                <w:sz w:val="24"/>
                <w:szCs w:val="24"/>
                <w:u w:val="single"/>
              </w:rPr>
              <w:t>Registrars</w:t>
            </w:r>
          </w:p>
        </w:tc>
        <w:tc>
          <w:tcPr>
            <w:tcW w:w="8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D563F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7E" w:rsidRPr="005D3E9B" w14:paraId="28957DA2" w14:textId="77777777" w:rsidTr="0000367E">
        <w:tblPrEx>
          <w:tblLook w:val="0000" w:firstRow="0" w:lastRow="0" w:firstColumn="0" w:lastColumn="0" w:noHBand="0" w:noVBand="0"/>
        </w:tblPrEx>
        <w:trPr>
          <w:trHeight w:hRule="exact" w:val="298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3BFA69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Attended</w:t>
            </w:r>
          </w:p>
        </w:tc>
        <w:tc>
          <w:tcPr>
            <w:tcW w:w="8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2697B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Brianna McKenzie, CHAMPS</w:t>
            </w:r>
          </w:p>
        </w:tc>
      </w:tr>
      <w:tr w:rsidR="0000367E" w:rsidRPr="005D3E9B" w14:paraId="06B96596" w14:textId="77777777" w:rsidTr="0000367E">
        <w:tblPrEx>
          <w:tblLook w:val="0000" w:firstRow="0" w:lastRow="0" w:firstColumn="0" w:lastColumn="0" w:noHBand="0" w:noVBand="0"/>
        </w:tblPrEx>
        <w:trPr>
          <w:trHeight w:hRule="exact" w:val="298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388381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7BE">
              <w:rPr>
                <w:rFonts w:ascii="Arial" w:hAnsi="Arial" w:cs="Arial"/>
                <w:sz w:val="24"/>
                <w:szCs w:val="24"/>
              </w:rPr>
              <w:t>Did Not Attend</w:t>
            </w:r>
            <w:r w:rsidRPr="005D3E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9D2D0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Starla Goodman, CHAMPS</w:t>
            </w:r>
          </w:p>
        </w:tc>
      </w:tr>
      <w:tr w:rsidR="0000367E" w:rsidRPr="005D3E9B" w14:paraId="423C6686" w14:textId="77777777" w:rsidTr="0000367E">
        <w:tblPrEx>
          <w:tblLook w:val="0000" w:firstRow="0" w:lastRow="0" w:firstColumn="0" w:lastColumn="0" w:noHBand="0" w:noVBand="0"/>
        </w:tblPrEx>
        <w:trPr>
          <w:trHeight w:hRule="exact" w:val="298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7ACDE3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676">
              <w:rPr>
                <w:rFonts w:ascii="Arial" w:hAnsi="Arial" w:cs="Arial"/>
                <w:sz w:val="24"/>
                <w:szCs w:val="24"/>
              </w:rPr>
              <w:t>Did Not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7BE">
              <w:rPr>
                <w:rFonts w:ascii="Arial" w:hAnsi="Arial" w:cs="Arial"/>
                <w:sz w:val="24"/>
                <w:szCs w:val="24"/>
              </w:rPr>
              <w:t>Attend</w:t>
            </w:r>
          </w:p>
        </w:tc>
        <w:tc>
          <w:tcPr>
            <w:tcW w:w="8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93F41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Deborah Couden, Christiana Care Health Systems</w:t>
            </w:r>
          </w:p>
        </w:tc>
      </w:tr>
      <w:tr w:rsidR="0000367E" w:rsidRPr="005D3E9B" w14:paraId="2CB543DF" w14:textId="77777777" w:rsidTr="0000367E">
        <w:tblPrEx>
          <w:tblLook w:val="0000" w:firstRow="0" w:lastRow="0" w:firstColumn="0" w:lastColumn="0" w:noHBand="0" w:noVBand="0"/>
        </w:tblPrEx>
        <w:trPr>
          <w:trHeight w:hRule="exact" w:val="1035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5E837" w14:textId="77777777" w:rsidR="0000367E" w:rsidRPr="008B37BE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Attended</w:t>
            </w:r>
          </w:p>
          <w:p w14:paraId="091A4F0A" w14:textId="77777777" w:rsidR="0000367E" w:rsidRPr="008B37BE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7BE">
              <w:rPr>
                <w:rFonts w:ascii="Arial" w:hAnsi="Arial" w:cs="Arial"/>
                <w:sz w:val="24"/>
                <w:szCs w:val="24"/>
              </w:rPr>
              <w:t xml:space="preserve">Attended           </w:t>
            </w:r>
          </w:p>
          <w:p w14:paraId="5156E9EE" w14:textId="77777777" w:rsidR="0000367E" w:rsidRPr="008B37BE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7BE">
              <w:rPr>
                <w:rFonts w:ascii="Arial" w:hAnsi="Arial" w:cs="Arial"/>
                <w:sz w:val="24"/>
                <w:szCs w:val="24"/>
              </w:rPr>
              <w:t>Attended</w:t>
            </w:r>
          </w:p>
          <w:p w14:paraId="0E592B40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CFD49" w14:textId="77777777" w:rsidR="0000367E" w:rsidRPr="008B37BE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7BE">
              <w:rPr>
                <w:rFonts w:ascii="Arial" w:hAnsi="Arial" w:cs="Arial"/>
                <w:sz w:val="24"/>
                <w:szCs w:val="24"/>
              </w:rPr>
              <w:t>Colleen Grosso, Penn Medicine</w:t>
            </w:r>
          </w:p>
          <w:p w14:paraId="71ED947C" w14:textId="77777777" w:rsidR="0000367E" w:rsidRPr="008B37BE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7BE">
              <w:rPr>
                <w:rFonts w:ascii="Arial" w:hAnsi="Arial" w:cs="Arial"/>
                <w:sz w:val="24"/>
                <w:szCs w:val="24"/>
              </w:rPr>
              <w:t>Jennifer Knack, Bayheath</w:t>
            </w:r>
          </w:p>
          <w:p w14:paraId="42665760" w14:textId="77777777" w:rsidR="0000367E" w:rsidRPr="008B37BE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7BE">
              <w:rPr>
                <w:rFonts w:ascii="Arial" w:hAnsi="Arial" w:cs="Arial"/>
                <w:sz w:val="24"/>
                <w:szCs w:val="24"/>
              </w:rPr>
              <w:t xml:space="preserve">Lori Hewitt, Bayhealth </w:t>
            </w:r>
          </w:p>
          <w:p w14:paraId="6B32E14D" w14:textId="77777777" w:rsidR="0000367E" w:rsidRPr="008B37BE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FA489A" w14:textId="77777777" w:rsidR="0000367E" w:rsidRPr="008B37BE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BFF8B7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horzAnchor="margin" w:tblpXSpec="center" w:tblpY="-990"/>
        <w:tblW w:w="11448" w:type="dxa"/>
        <w:tblBorders>
          <w:top w:val="single" w:sz="8" w:space="0" w:color="660066"/>
          <w:left w:val="single" w:sz="8" w:space="0" w:color="660066"/>
          <w:bottom w:val="single" w:sz="8" w:space="0" w:color="660066"/>
          <w:right w:val="single" w:sz="8" w:space="0" w:color="660066"/>
          <w:insideH w:val="single" w:sz="8" w:space="0" w:color="660066"/>
          <w:insideV w:val="single" w:sz="8" w:space="0" w:color="660066"/>
        </w:tblBorders>
        <w:shd w:val="clear" w:color="auto" w:fill="F79646"/>
        <w:tblLook w:val="01E0" w:firstRow="1" w:lastRow="1" w:firstColumn="1" w:lastColumn="1" w:noHBand="0" w:noVBand="0"/>
      </w:tblPr>
      <w:tblGrid>
        <w:gridCol w:w="11448"/>
      </w:tblGrid>
      <w:tr w:rsidR="00D93724" w:rsidRPr="00A46C9A" w14:paraId="40F421DA" w14:textId="77777777" w:rsidTr="00D93724">
        <w:trPr>
          <w:trHeight w:val="238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F98F1D" w14:textId="77777777" w:rsidR="00D93724" w:rsidRPr="00A46C9A" w:rsidRDefault="00D93724" w:rsidP="00D93724">
            <w:pPr>
              <w:spacing w:line="250" w:lineRule="exact"/>
              <w:jc w:val="center"/>
              <w:rPr>
                <w:rFonts w:ascii="Arial" w:hAnsi="Arial" w:cs="Arial"/>
                <w:b/>
                <w:color w:val="362046"/>
                <w:u w:val="single"/>
              </w:rPr>
            </w:pPr>
          </w:p>
        </w:tc>
      </w:tr>
      <w:tr w:rsidR="00D93724" w:rsidRPr="00A46C9A" w14:paraId="18D05464" w14:textId="77777777" w:rsidTr="00D93724">
        <w:trPr>
          <w:trHeight w:val="175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14:paraId="70C38B9F" w14:textId="77777777" w:rsidR="00D93724" w:rsidRPr="00A46C9A" w:rsidRDefault="00D93724" w:rsidP="00D93724">
            <w:pPr>
              <w:spacing w:line="250" w:lineRule="exact"/>
              <w:jc w:val="center"/>
              <w:rPr>
                <w:rFonts w:ascii="Arial" w:hAnsi="Arial" w:cs="Arial"/>
                <w:b/>
                <w:color w:val="FFFFFF"/>
                <w:u w:val="single"/>
              </w:rPr>
            </w:pPr>
          </w:p>
        </w:tc>
      </w:tr>
    </w:tbl>
    <w:p w14:paraId="0B423D19" w14:textId="77777777" w:rsidR="00260B21" w:rsidRDefault="00970864" w:rsidP="00260B21">
      <w:pPr>
        <w:spacing w:line="480" w:lineRule="auto"/>
        <w:contextualSpacing/>
        <w:rPr>
          <w:rFonts w:ascii="Arial" w:hAnsi="Arial" w:cs="Arial"/>
        </w:rPr>
      </w:pPr>
      <w:r w:rsidRPr="00970864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3C7AB" wp14:editId="6E82B4D7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5962650" cy="1524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62650" cy="1524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D78BF6" w14:textId="77777777" w:rsidR="00970864" w:rsidRPr="004A747E" w:rsidRDefault="00970864" w:rsidP="00970864">
                            <w:pPr>
                              <w:shd w:val="clear" w:color="auto" w:fill="F79646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4A747E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Welcome/Review/Approval of minutes</w:t>
                            </w:r>
                          </w:p>
                          <w:p w14:paraId="4A21329C" w14:textId="77777777" w:rsidR="00970864" w:rsidRPr="007B2B85" w:rsidRDefault="00970864" w:rsidP="00970864">
                            <w:pPr>
                              <w:shd w:val="clear" w:color="auto" w:fill="F79646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3C7AB" id="Text Box 13" o:spid="_x0000_s1029" type="#_x0000_t202" style="position:absolute;margin-left:418.3pt;margin-top:6.35pt;width:469.5pt;height:12pt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" fillcolor="#f79646" stroked="f">
                <v:textbox inset=",0,,0">
                  <w:txbxContent>
                    <w:p w14:paraId="4AD78BF6" w14:textId="77777777" w:rsidR="00970864" w:rsidRPr="004A747E" w:rsidRDefault="00970864" w:rsidP="00970864">
                      <w:pPr>
                        <w:shd w:val="clear" w:color="auto" w:fill="F79646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4A747E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Welcome/Review/Approval of minutes</w:t>
                      </w:r>
                    </w:p>
                    <w:p w14:paraId="4A21329C" w14:textId="77777777" w:rsidR="00970864" w:rsidRPr="007B2B85" w:rsidRDefault="00970864" w:rsidP="00970864">
                      <w:pPr>
                        <w:shd w:val="clear" w:color="auto" w:fill="F79646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EA77A" w14:textId="77777777" w:rsidR="00970864" w:rsidRDefault="00970864" w:rsidP="00AE4796">
      <w:pPr>
        <w:jc w:val="both"/>
        <w:rPr>
          <w:rFonts w:ascii="Arial" w:hAnsi="Arial" w:cs="Arial"/>
          <w:sz w:val="24"/>
          <w:szCs w:val="24"/>
        </w:rPr>
      </w:pPr>
    </w:p>
    <w:p w14:paraId="7D3D9B1C" w14:textId="3B87674E" w:rsidR="00AE4796" w:rsidRPr="00735C8B" w:rsidRDefault="00AE4796" w:rsidP="00AE4796">
      <w:pPr>
        <w:jc w:val="both"/>
        <w:rPr>
          <w:rFonts w:ascii="Arial" w:hAnsi="Arial" w:cs="Arial"/>
          <w:sz w:val="24"/>
          <w:szCs w:val="24"/>
        </w:rPr>
      </w:pPr>
      <w:r w:rsidRPr="00DC792D">
        <w:rPr>
          <w:rFonts w:ascii="Arial" w:hAnsi="Arial" w:cs="Arial"/>
          <w:sz w:val="24"/>
          <w:szCs w:val="24"/>
        </w:rPr>
        <w:t xml:space="preserve">Members of the Delaware Cancer Registrars Association (DCRA) </w:t>
      </w:r>
      <w:r w:rsidR="00013FEB">
        <w:rPr>
          <w:rFonts w:ascii="Arial" w:hAnsi="Arial" w:cs="Arial"/>
          <w:sz w:val="24"/>
          <w:szCs w:val="24"/>
        </w:rPr>
        <w:t>attended along with D</w:t>
      </w:r>
      <w:r w:rsidR="0000367E">
        <w:rPr>
          <w:rFonts w:ascii="Arial" w:hAnsi="Arial" w:cs="Arial"/>
          <w:sz w:val="24"/>
          <w:szCs w:val="24"/>
        </w:rPr>
        <w:t xml:space="preserve">elaware </w:t>
      </w:r>
      <w:r w:rsidR="00013FEB">
        <w:rPr>
          <w:rFonts w:ascii="Arial" w:hAnsi="Arial" w:cs="Arial"/>
          <w:sz w:val="24"/>
          <w:szCs w:val="24"/>
        </w:rPr>
        <w:t>C</w:t>
      </w:r>
      <w:r w:rsidR="0000367E">
        <w:rPr>
          <w:rFonts w:ascii="Arial" w:hAnsi="Arial" w:cs="Arial"/>
          <w:sz w:val="24"/>
          <w:szCs w:val="24"/>
        </w:rPr>
        <w:t xml:space="preserve">ancer </w:t>
      </w:r>
      <w:r w:rsidR="00013FEB">
        <w:rPr>
          <w:rFonts w:ascii="Arial" w:hAnsi="Arial" w:cs="Arial"/>
          <w:sz w:val="24"/>
          <w:szCs w:val="24"/>
        </w:rPr>
        <w:t>R</w:t>
      </w:r>
      <w:r w:rsidR="0000367E">
        <w:rPr>
          <w:rFonts w:ascii="Arial" w:hAnsi="Arial" w:cs="Arial"/>
          <w:sz w:val="24"/>
          <w:szCs w:val="24"/>
        </w:rPr>
        <w:t>egistry (DCR)</w:t>
      </w:r>
      <w:r w:rsidR="00013FEB">
        <w:rPr>
          <w:rFonts w:ascii="Arial" w:hAnsi="Arial" w:cs="Arial"/>
          <w:sz w:val="24"/>
          <w:szCs w:val="24"/>
        </w:rPr>
        <w:t xml:space="preserve"> staff. </w:t>
      </w:r>
      <w:r>
        <w:rPr>
          <w:rFonts w:ascii="Arial" w:hAnsi="Arial" w:cs="Arial"/>
          <w:sz w:val="24"/>
          <w:szCs w:val="24"/>
        </w:rPr>
        <w:t>The meeting began with motion to accept the October 2020</w:t>
      </w:r>
      <w:r w:rsidR="005F655D">
        <w:rPr>
          <w:rFonts w:ascii="Arial" w:hAnsi="Arial" w:cs="Arial"/>
          <w:sz w:val="24"/>
          <w:szCs w:val="24"/>
        </w:rPr>
        <w:t xml:space="preserve"> </w:t>
      </w:r>
      <w:r w:rsidR="005F655D" w:rsidRPr="005F655D">
        <w:rPr>
          <w:rFonts w:ascii="Arial" w:hAnsi="Arial" w:cs="Arial"/>
          <w:sz w:val="24"/>
          <w:szCs w:val="24"/>
        </w:rPr>
        <w:t xml:space="preserve">Delaware Cancer Registry Advisory Committee (DCRAC) </w:t>
      </w:r>
      <w:r>
        <w:rPr>
          <w:rFonts w:ascii="Arial" w:hAnsi="Arial" w:cs="Arial"/>
          <w:sz w:val="24"/>
          <w:szCs w:val="24"/>
        </w:rPr>
        <w:t>minute</w:t>
      </w:r>
      <w:r w:rsidR="005F655D">
        <w:rPr>
          <w:rFonts w:ascii="Arial" w:hAnsi="Arial" w:cs="Arial"/>
          <w:sz w:val="24"/>
          <w:szCs w:val="24"/>
        </w:rPr>
        <w:t>s. The m</w:t>
      </w:r>
      <w:r>
        <w:rPr>
          <w:rFonts w:ascii="Arial" w:hAnsi="Arial" w:cs="Arial"/>
          <w:sz w:val="24"/>
          <w:szCs w:val="24"/>
        </w:rPr>
        <w:t xml:space="preserve">inutes were approved by the DCRAC </w:t>
      </w:r>
      <w:r w:rsidR="00C5574E">
        <w:rPr>
          <w:rFonts w:ascii="Arial" w:hAnsi="Arial" w:cs="Arial"/>
          <w:sz w:val="24"/>
          <w:szCs w:val="24"/>
        </w:rPr>
        <w:t>members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F748A84" w14:textId="77777777" w:rsidR="00970864" w:rsidRPr="00970864" w:rsidRDefault="00970864" w:rsidP="00970864">
      <w:pPr>
        <w:shd w:val="clear" w:color="auto" w:fill="F79646"/>
        <w:jc w:val="center"/>
        <w:rPr>
          <w:rFonts w:ascii="Arial" w:hAnsi="Arial" w:cs="Arial"/>
          <w:b/>
          <w:color w:val="FFFFFF"/>
          <w:sz w:val="23"/>
          <w:szCs w:val="23"/>
        </w:rPr>
      </w:pPr>
      <w:r w:rsidRPr="00970864">
        <w:rPr>
          <w:rFonts w:ascii="Arial" w:hAnsi="Arial" w:cs="Arial"/>
          <w:b/>
          <w:color w:val="FFFFFF"/>
          <w:sz w:val="23"/>
          <w:szCs w:val="23"/>
        </w:rPr>
        <w:lastRenderedPageBreak/>
        <w:t>Old &amp; New Business</w:t>
      </w:r>
    </w:p>
    <w:p w14:paraId="74F2C1D7" w14:textId="77777777" w:rsidR="00AE4796" w:rsidRDefault="00AE4796" w:rsidP="00260B21">
      <w:pPr>
        <w:spacing w:line="480" w:lineRule="auto"/>
        <w:contextualSpacing/>
        <w:rPr>
          <w:rFonts w:ascii="Arial" w:hAnsi="Arial" w:cs="Arial"/>
        </w:rPr>
      </w:pPr>
    </w:p>
    <w:p w14:paraId="200357C8" w14:textId="77777777" w:rsidR="00AE4796" w:rsidRPr="008B37BE" w:rsidRDefault="00AE4796" w:rsidP="00260B21">
      <w:pPr>
        <w:spacing w:line="48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8B37BE">
        <w:rPr>
          <w:rFonts w:ascii="Arial" w:hAnsi="Arial" w:cs="Arial"/>
          <w:b/>
          <w:sz w:val="24"/>
          <w:szCs w:val="24"/>
          <w:u w:val="single"/>
        </w:rPr>
        <w:t>Review of Assigned Tasks</w:t>
      </w:r>
    </w:p>
    <w:p w14:paraId="3B4B651B" w14:textId="38B3F39F" w:rsidR="002225CB" w:rsidRDefault="00275D66" w:rsidP="0000367E">
      <w:pPr>
        <w:contextualSpacing/>
        <w:rPr>
          <w:rFonts w:ascii="Arial" w:hAnsi="Arial" w:cs="Arial"/>
          <w:sz w:val="24"/>
          <w:szCs w:val="24"/>
        </w:rPr>
      </w:pPr>
      <w:r w:rsidRPr="00275D66">
        <w:rPr>
          <w:rFonts w:ascii="Arial" w:hAnsi="Arial" w:cs="Arial"/>
          <w:sz w:val="24"/>
          <w:szCs w:val="24"/>
        </w:rPr>
        <w:t>Dr. Nicholas Petrelli opened</w:t>
      </w:r>
      <w:r w:rsidR="00E84960">
        <w:rPr>
          <w:rFonts w:ascii="Arial" w:hAnsi="Arial" w:cs="Arial"/>
          <w:sz w:val="24"/>
          <w:szCs w:val="24"/>
        </w:rPr>
        <w:t xml:space="preserve"> </w:t>
      </w:r>
      <w:r w:rsidR="008B442D">
        <w:rPr>
          <w:rFonts w:ascii="Arial" w:hAnsi="Arial" w:cs="Arial"/>
          <w:sz w:val="24"/>
          <w:szCs w:val="24"/>
        </w:rPr>
        <w:t>the meeting with</w:t>
      </w:r>
      <w:r w:rsidR="00E649E2">
        <w:rPr>
          <w:rFonts w:ascii="Arial" w:hAnsi="Arial" w:cs="Arial"/>
          <w:sz w:val="24"/>
          <w:szCs w:val="24"/>
        </w:rPr>
        <w:t xml:space="preserve"> a</w:t>
      </w:r>
      <w:r w:rsidR="008B442D">
        <w:rPr>
          <w:rFonts w:ascii="Arial" w:hAnsi="Arial" w:cs="Arial"/>
          <w:sz w:val="24"/>
          <w:szCs w:val="24"/>
        </w:rPr>
        <w:t xml:space="preserve"> </w:t>
      </w:r>
      <w:r w:rsidR="00E84960">
        <w:rPr>
          <w:rFonts w:ascii="Arial" w:hAnsi="Arial" w:cs="Arial"/>
          <w:sz w:val="24"/>
          <w:szCs w:val="24"/>
        </w:rPr>
        <w:t>discussion on</w:t>
      </w:r>
      <w:r w:rsidRPr="00275D66">
        <w:rPr>
          <w:rFonts w:ascii="Arial" w:hAnsi="Arial" w:cs="Arial"/>
          <w:sz w:val="24"/>
          <w:szCs w:val="24"/>
        </w:rPr>
        <w:t xml:space="preserve"> the assigned task </w:t>
      </w:r>
      <w:r w:rsidR="008B442D">
        <w:rPr>
          <w:rFonts w:ascii="Arial" w:hAnsi="Arial" w:cs="Arial"/>
          <w:sz w:val="24"/>
          <w:szCs w:val="24"/>
        </w:rPr>
        <w:t xml:space="preserve">of the </w:t>
      </w:r>
      <w:r w:rsidRPr="00275D66">
        <w:rPr>
          <w:rFonts w:ascii="Arial" w:hAnsi="Arial" w:cs="Arial"/>
          <w:sz w:val="24"/>
          <w:szCs w:val="24"/>
        </w:rPr>
        <w:t>DCR’s Information Technology Modernization Plan</w:t>
      </w:r>
      <w:r w:rsidR="00E649E2">
        <w:rPr>
          <w:rFonts w:ascii="Arial" w:hAnsi="Arial" w:cs="Arial"/>
          <w:sz w:val="24"/>
          <w:szCs w:val="24"/>
        </w:rPr>
        <w:t>,</w:t>
      </w:r>
      <w:r w:rsidRPr="00275D66">
        <w:rPr>
          <w:rFonts w:ascii="Arial" w:hAnsi="Arial" w:cs="Arial"/>
          <w:sz w:val="24"/>
          <w:szCs w:val="24"/>
        </w:rPr>
        <w:t xml:space="preserve"> specifically for </w:t>
      </w:r>
      <w:r w:rsidR="00E649E2">
        <w:rPr>
          <w:rFonts w:ascii="Arial" w:hAnsi="Arial" w:cs="Arial"/>
          <w:sz w:val="24"/>
          <w:szCs w:val="24"/>
        </w:rPr>
        <w:t xml:space="preserve">the </w:t>
      </w:r>
      <w:r w:rsidR="008B442D">
        <w:rPr>
          <w:rFonts w:ascii="Arial" w:hAnsi="Arial" w:cs="Arial"/>
          <w:sz w:val="24"/>
          <w:szCs w:val="24"/>
        </w:rPr>
        <w:t>eM</w:t>
      </w:r>
      <w:r w:rsidRPr="00275D66">
        <w:rPr>
          <w:rFonts w:ascii="Arial" w:hAnsi="Arial" w:cs="Arial"/>
          <w:sz w:val="24"/>
          <w:szCs w:val="24"/>
        </w:rPr>
        <w:t>a</w:t>
      </w:r>
      <w:r w:rsidR="008B442D">
        <w:rPr>
          <w:rFonts w:ascii="Arial" w:hAnsi="Arial" w:cs="Arial"/>
          <w:sz w:val="24"/>
          <w:szCs w:val="24"/>
        </w:rPr>
        <w:t>RC</w:t>
      </w:r>
      <w:r w:rsidRPr="00275D66">
        <w:rPr>
          <w:rFonts w:ascii="Arial" w:hAnsi="Arial" w:cs="Arial"/>
          <w:sz w:val="24"/>
          <w:szCs w:val="24"/>
        </w:rPr>
        <w:t xml:space="preserve"> and Web</w:t>
      </w:r>
      <w:r w:rsidR="001B13E6">
        <w:rPr>
          <w:rFonts w:ascii="Arial" w:hAnsi="Arial" w:cs="Arial"/>
          <w:sz w:val="24"/>
          <w:szCs w:val="24"/>
        </w:rPr>
        <w:t xml:space="preserve"> </w:t>
      </w:r>
      <w:r w:rsidRPr="00275D66">
        <w:rPr>
          <w:rFonts w:ascii="Arial" w:hAnsi="Arial" w:cs="Arial"/>
          <w:sz w:val="24"/>
          <w:szCs w:val="24"/>
        </w:rPr>
        <w:t>Plus</w:t>
      </w:r>
      <w:r w:rsidR="00A30050">
        <w:rPr>
          <w:rFonts w:ascii="Arial" w:hAnsi="Arial" w:cs="Arial"/>
          <w:sz w:val="24"/>
          <w:szCs w:val="24"/>
        </w:rPr>
        <w:t xml:space="preserve"> update</w:t>
      </w:r>
      <w:r w:rsidR="00E649E2">
        <w:rPr>
          <w:rFonts w:ascii="Arial" w:hAnsi="Arial" w:cs="Arial"/>
          <w:sz w:val="24"/>
          <w:szCs w:val="24"/>
        </w:rPr>
        <w:t>s</w:t>
      </w:r>
      <w:r w:rsidRPr="00275D66">
        <w:rPr>
          <w:rFonts w:ascii="Arial" w:hAnsi="Arial" w:cs="Arial"/>
          <w:sz w:val="24"/>
          <w:szCs w:val="24"/>
        </w:rPr>
        <w:t>. Mr.</w:t>
      </w:r>
      <w:r w:rsidR="00E84960">
        <w:rPr>
          <w:rFonts w:ascii="Arial" w:hAnsi="Arial" w:cs="Arial"/>
          <w:sz w:val="24"/>
          <w:szCs w:val="24"/>
        </w:rPr>
        <w:t xml:space="preserve"> Jason</w:t>
      </w:r>
      <w:r w:rsidRPr="00275D66">
        <w:rPr>
          <w:rFonts w:ascii="Arial" w:hAnsi="Arial" w:cs="Arial"/>
          <w:sz w:val="24"/>
          <w:szCs w:val="24"/>
        </w:rPr>
        <w:t xml:space="preserve"> Lawson </w:t>
      </w:r>
      <w:r w:rsidR="00C04C8E">
        <w:rPr>
          <w:rFonts w:ascii="Arial" w:hAnsi="Arial" w:cs="Arial"/>
          <w:sz w:val="24"/>
          <w:szCs w:val="24"/>
        </w:rPr>
        <w:t>shared</w:t>
      </w:r>
      <w:r w:rsidRPr="00275D66">
        <w:rPr>
          <w:rFonts w:ascii="Arial" w:hAnsi="Arial" w:cs="Arial"/>
          <w:sz w:val="24"/>
          <w:szCs w:val="24"/>
        </w:rPr>
        <w:t xml:space="preserve"> that </w:t>
      </w:r>
      <w:r w:rsidR="0076583C">
        <w:rPr>
          <w:rFonts w:ascii="Arial" w:hAnsi="Arial" w:cs="Arial"/>
          <w:sz w:val="24"/>
          <w:szCs w:val="24"/>
        </w:rPr>
        <w:t>there are no updates</w:t>
      </w:r>
      <w:r w:rsidR="00DD25E6">
        <w:rPr>
          <w:rFonts w:ascii="Arial" w:hAnsi="Arial" w:cs="Arial"/>
          <w:sz w:val="24"/>
          <w:szCs w:val="24"/>
        </w:rPr>
        <w:t xml:space="preserve"> on eMaRC</w:t>
      </w:r>
      <w:r w:rsidR="008B442D">
        <w:rPr>
          <w:rFonts w:ascii="Arial" w:hAnsi="Arial" w:cs="Arial"/>
          <w:sz w:val="24"/>
          <w:szCs w:val="24"/>
        </w:rPr>
        <w:t xml:space="preserve"> and </w:t>
      </w:r>
      <w:r w:rsidR="00426D2A">
        <w:rPr>
          <w:rFonts w:ascii="Arial" w:hAnsi="Arial" w:cs="Arial"/>
          <w:sz w:val="24"/>
          <w:szCs w:val="24"/>
        </w:rPr>
        <w:t>stated</w:t>
      </w:r>
      <w:r w:rsidR="0070476D">
        <w:rPr>
          <w:rFonts w:ascii="Arial" w:hAnsi="Arial" w:cs="Arial"/>
          <w:sz w:val="24"/>
          <w:szCs w:val="24"/>
        </w:rPr>
        <w:t xml:space="preserve"> </w:t>
      </w:r>
      <w:r w:rsidR="008B442D">
        <w:rPr>
          <w:rFonts w:ascii="Arial" w:hAnsi="Arial" w:cs="Arial"/>
          <w:sz w:val="24"/>
          <w:szCs w:val="24"/>
        </w:rPr>
        <w:t>that</w:t>
      </w:r>
      <w:r w:rsidR="0076583C">
        <w:rPr>
          <w:rFonts w:ascii="Arial" w:hAnsi="Arial" w:cs="Arial"/>
          <w:sz w:val="24"/>
          <w:szCs w:val="24"/>
        </w:rPr>
        <w:t xml:space="preserve"> </w:t>
      </w:r>
      <w:r w:rsidR="002225C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software </w:t>
      </w:r>
      <w:r w:rsidR="0070476D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working well. </w:t>
      </w:r>
      <w:r w:rsidR="00394AAB">
        <w:rPr>
          <w:rFonts w:ascii="Arial" w:hAnsi="Arial" w:cs="Arial"/>
          <w:sz w:val="24"/>
          <w:szCs w:val="24"/>
        </w:rPr>
        <w:t xml:space="preserve">Additionally, </w:t>
      </w:r>
      <w:r>
        <w:rPr>
          <w:rFonts w:ascii="Arial" w:hAnsi="Arial" w:cs="Arial"/>
          <w:sz w:val="24"/>
          <w:szCs w:val="24"/>
        </w:rPr>
        <w:t>Mr. Lawson</w:t>
      </w:r>
      <w:r w:rsidR="00394A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updated the staff on downloading </w:t>
      </w:r>
      <w:r w:rsidR="0070476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newer </w:t>
      </w:r>
      <w:r w:rsidR="002225CB">
        <w:rPr>
          <w:rFonts w:ascii="Arial" w:hAnsi="Arial" w:cs="Arial"/>
          <w:sz w:val="24"/>
          <w:szCs w:val="24"/>
        </w:rPr>
        <w:t>version</w:t>
      </w:r>
      <w:r>
        <w:rPr>
          <w:rFonts w:ascii="Arial" w:hAnsi="Arial" w:cs="Arial"/>
          <w:sz w:val="24"/>
          <w:szCs w:val="24"/>
        </w:rPr>
        <w:t xml:space="preserve"> of Web</w:t>
      </w:r>
      <w:r w:rsidR="00DD6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Plus</w:t>
      </w:r>
      <w:r w:rsidR="00426D2A">
        <w:rPr>
          <w:rFonts w:ascii="Arial" w:hAnsi="Arial" w:cs="Arial"/>
          <w:sz w:val="24"/>
          <w:szCs w:val="24"/>
        </w:rPr>
        <w:t xml:space="preserve"> </w:t>
      </w:r>
      <w:r w:rsidR="008B442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ersion 3.8.1</w:t>
      </w:r>
      <w:r w:rsidR="002225CB">
        <w:rPr>
          <w:rFonts w:ascii="Arial" w:hAnsi="Arial" w:cs="Arial"/>
          <w:sz w:val="24"/>
          <w:szCs w:val="24"/>
        </w:rPr>
        <w:t>.</w:t>
      </w:r>
      <w:r w:rsidR="00A30050">
        <w:rPr>
          <w:rFonts w:ascii="Arial" w:hAnsi="Arial" w:cs="Arial"/>
          <w:sz w:val="24"/>
          <w:szCs w:val="24"/>
        </w:rPr>
        <w:t xml:space="preserve"> Initially the application worked well but </w:t>
      </w:r>
      <w:r w:rsidR="00DD68A1">
        <w:rPr>
          <w:rFonts w:ascii="Arial" w:hAnsi="Arial" w:cs="Arial"/>
          <w:sz w:val="24"/>
          <w:szCs w:val="24"/>
        </w:rPr>
        <w:t>then presented issues that needed troubleshooting.</w:t>
      </w:r>
      <w:r w:rsidR="002225CB">
        <w:rPr>
          <w:rFonts w:ascii="Arial" w:hAnsi="Arial" w:cs="Arial"/>
          <w:sz w:val="24"/>
          <w:szCs w:val="24"/>
        </w:rPr>
        <w:t xml:space="preserve"> Mr. </w:t>
      </w:r>
      <w:r w:rsidR="0076583C">
        <w:rPr>
          <w:rFonts w:ascii="Arial" w:hAnsi="Arial" w:cs="Arial"/>
          <w:sz w:val="24"/>
          <w:szCs w:val="24"/>
        </w:rPr>
        <w:t>Lawson has</w:t>
      </w:r>
      <w:r w:rsidR="002225CB">
        <w:rPr>
          <w:rFonts w:ascii="Arial" w:hAnsi="Arial" w:cs="Arial"/>
          <w:sz w:val="24"/>
          <w:szCs w:val="24"/>
        </w:rPr>
        <w:t xml:space="preserve"> been in contact with </w:t>
      </w:r>
      <w:r w:rsidR="00C04C8E" w:rsidRPr="00C04C8E">
        <w:rPr>
          <w:rFonts w:ascii="Arial" w:hAnsi="Arial" w:cs="Arial"/>
          <w:sz w:val="24"/>
          <w:szCs w:val="24"/>
        </w:rPr>
        <w:t>the Centers for Disease Control</w:t>
      </w:r>
      <w:r w:rsidR="00483024">
        <w:rPr>
          <w:rFonts w:ascii="Arial" w:hAnsi="Arial" w:cs="Arial"/>
          <w:sz w:val="24"/>
          <w:szCs w:val="24"/>
        </w:rPr>
        <w:t xml:space="preserve"> and Prevention (CDC)</w:t>
      </w:r>
      <w:r w:rsidR="0070476D">
        <w:rPr>
          <w:rFonts w:ascii="Arial" w:hAnsi="Arial" w:cs="Arial"/>
          <w:sz w:val="24"/>
          <w:szCs w:val="24"/>
        </w:rPr>
        <w:t xml:space="preserve"> </w:t>
      </w:r>
      <w:r w:rsidR="00A30050">
        <w:rPr>
          <w:rFonts w:ascii="Arial" w:hAnsi="Arial" w:cs="Arial"/>
          <w:sz w:val="24"/>
          <w:szCs w:val="24"/>
        </w:rPr>
        <w:t xml:space="preserve">for </w:t>
      </w:r>
      <w:r w:rsidR="00E649E2">
        <w:rPr>
          <w:rFonts w:ascii="Arial" w:hAnsi="Arial" w:cs="Arial"/>
          <w:sz w:val="24"/>
          <w:szCs w:val="24"/>
        </w:rPr>
        <w:t>solutions</w:t>
      </w:r>
      <w:r w:rsidR="002225CB">
        <w:rPr>
          <w:rFonts w:ascii="Arial" w:hAnsi="Arial" w:cs="Arial"/>
          <w:sz w:val="24"/>
          <w:szCs w:val="24"/>
        </w:rPr>
        <w:t>. The CDC has acknowledge</w:t>
      </w:r>
      <w:r w:rsidR="002F5B68">
        <w:rPr>
          <w:rFonts w:ascii="Arial" w:hAnsi="Arial" w:cs="Arial"/>
          <w:sz w:val="24"/>
          <w:szCs w:val="24"/>
        </w:rPr>
        <w:t>d</w:t>
      </w:r>
      <w:r w:rsidR="001C5D65">
        <w:rPr>
          <w:rFonts w:ascii="Arial" w:hAnsi="Arial" w:cs="Arial"/>
          <w:sz w:val="24"/>
          <w:szCs w:val="24"/>
        </w:rPr>
        <w:t xml:space="preserve"> </w:t>
      </w:r>
      <w:r w:rsidR="00C04C8E">
        <w:rPr>
          <w:rFonts w:ascii="Arial" w:hAnsi="Arial" w:cs="Arial"/>
          <w:sz w:val="24"/>
          <w:szCs w:val="24"/>
        </w:rPr>
        <w:t>server issu</w:t>
      </w:r>
      <w:r w:rsidR="001C5D65">
        <w:rPr>
          <w:rFonts w:ascii="Arial" w:hAnsi="Arial" w:cs="Arial"/>
          <w:sz w:val="24"/>
          <w:szCs w:val="24"/>
        </w:rPr>
        <w:t>e</w:t>
      </w:r>
      <w:r w:rsidR="00C04C8E">
        <w:rPr>
          <w:rFonts w:ascii="Arial" w:hAnsi="Arial" w:cs="Arial"/>
          <w:sz w:val="24"/>
          <w:szCs w:val="24"/>
        </w:rPr>
        <w:t>s</w:t>
      </w:r>
      <w:r w:rsidR="002225CB">
        <w:rPr>
          <w:rFonts w:ascii="Arial" w:hAnsi="Arial" w:cs="Arial"/>
          <w:sz w:val="24"/>
          <w:szCs w:val="24"/>
        </w:rPr>
        <w:t xml:space="preserve"> and</w:t>
      </w:r>
      <w:r w:rsidR="001C5D65">
        <w:rPr>
          <w:rFonts w:ascii="Arial" w:hAnsi="Arial" w:cs="Arial"/>
          <w:sz w:val="24"/>
          <w:szCs w:val="24"/>
        </w:rPr>
        <w:t xml:space="preserve"> are working on </w:t>
      </w:r>
      <w:r w:rsidR="0070476D">
        <w:rPr>
          <w:rFonts w:ascii="Arial" w:hAnsi="Arial" w:cs="Arial"/>
          <w:sz w:val="24"/>
          <w:szCs w:val="24"/>
        </w:rPr>
        <w:t>resolving the issues</w:t>
      </w:r>
      <w:r w:rsidR="00DE0C1F">
        <w:rPr>
          <w:rFonts w:ascii="Arial" w:hAnsi="Arial" w:cs="Arial"/>
          <w:sz w:val="24"/>
          <w:szCs w:val="24"/>
        </w:rPr>
        <w:t>.</w:t>
      </w:r>
      <w:r w:rsidR="00426D2A">
        <w:rPr>
          <w:rFonts w:ascii="Arial" w:hAnsi="Arial" w:cs="Arial"/>
          <w:sz w:val="24"/>
          <w:szCs w:val="24"/>
        </w:rPr>
        <w:t xml:space="preserve"> Mr. Lawson will remain in contact</w:t>
      </w:r>
      <w:r w:rsidR="0070476D">
        <w:rPr>
          <w:rFonts w:ascii="Arial" w:hAnsi="Arial" w:cs="Arial"/>
          <w:sz w:val="24"/>
          <w:szCs w:val="24"/>
        </w:rPr>
        <w:t xml:space="preserve"> with the CDC</w:t>
      </w:r>
      <w:r w:rsidR="00426D2A">
        <w:rPr>
          <w:rFonts w:ascii="Arial" w:hAnsi="Arial" w:cs="Arial"/>
          <w:sz w:val="24"/>
          <w:szCs w:val="24"/>
        </w:rPr>
        <w:t xml:space="preserve"> to provide updates to </w:t>
      </w:r>
      <w:r w:rsidR="00E649E2">
        <w:rPr>
          <w:rFonts w:ascii="Arial" w:hAnsi="Arial" w:cs="Arial"/>
          <w:sz w:val="24"/>
          <w:szCs w:val="24"/>
        </w:rPr>
        <w:t xml:space="preserve">the </w:t>
      </w:r>
      <w:r w:rsidR="00426D2A">
        <w:rPr>
          <w:rFonts w:ascii="Arial" w:hAnsi="Arial" w:cs="Arial"/>
          <w:sz w:val="24"/>
          <w:szCs w:val="24"/>
        </w:rPr>
        <w:t>DCR staff. In light of th</w:t>
      </w:r>
      <w:r w:rsidR="0070476D">
        <w:rPr>
          <w:rFonts w:ascii="Arial" w:hAnsi="Arial" w:cs="Arial"/>
          <w:sz w:val="24"/>
          <w:szCs w:val="24"/>
        </w:rPr>
        <w:t xml:space="preserve">ese </w:t>
      </w:r>
      <w:r w:rsidR="00394AAB">
        <w:rPr>
          <w:rFonts w:ascii="Arial" w:hAnsi="Arial" w:cs="Arial"/>
          <w:sz w:val="24"/>
          <w:szCs w:val="24"/>
        </w:rPr>
        <w:t>changes,</w:t>
      </w:r>
      <w:r w:rsidR="00DE0C1F">
        <w:rPr>
          <w:rFonts w:ascii="Arial" w:hAnsi="Arial" w:cs="Arial"/>
          <w:sz w:val="24"/>
          <w:szCs w:val="24"/>
        </w:rPr>
        <w:t xml:space="preserve"> </w:t>
      </w:r>
      <w:r w:rsidR="002225CB">
        <w:rPr>
          <w:rFonts w:ascii="Arial" w:hAnsi="Arial" w:cs="Arial"/>
          <w:sz w:val="24"/>
          <w:szCs w:val="24"/>
        </w:rPr>
        <w:t>Dr. Petrelli suggested for Mr.</w:t>
      </w:r>
      <w:r w:rsidR="001C5D65">
        <w:rPr>
          <w:rFonts w:ascii="Arial" w:hAnsi="Arial" w:cs="Arial"/>
          <w:sz w:val="24"/>
          <w:szCs w:val="24"/>
        </w:rPr>
        <w:t xml:space="preserve"> </w:t>
      </w:r>
      <w:r w:rsidR="002225CB">
        <w:rPr>
          <w:rFonts w:ascii="Arial" w:hAnsi="Arial" w:cs="Arial"/>
          <w:sz w:val="24"/>
          <w:szCs w:val="24"/>
        </w:rPr>
        <w:t xml:space="preserve">Lawson to draft </w:t>
      </w:r>
      <w:r w:rsidR="00965D4A">
        <w:rPr>
          <w:rFonts w:ascii="Arial" w:hAnsi="Arial" w:cs="Arial"/>
          <w:sz w:val="24"/>
          <w:szCs w:val="24"/>
        </w:rPr>
        <w:t>a</w:t>
      </w:r>
      <w:r w:rsidR="002F5B68">
        <w:rPr>
          <w:rFonts w:ascii="Arial" w:hAnsi="Arial" w:cs="Arial"/>
          <w:sz w:val="24"/>
          <w:szCs w:val="24"/>
        </w:rPr>
        <w:t>n</w:t>
      </w:r>
      <w:r w:rsidR="00965D4A">
        <w:rPr>
          <w:rFonts w:ascii="Arial" w:hAnsi="Arial" w:cs="Arial"/>
          <w:sz w:val="24"/>
          <w:szCs w:val="24"/>
        </w:rPr>
        <w:t xml:space="preserve"> infographic</w:t>
      </w:r>
      <w:r w:rsidR="00394AAB">
        <w:rPr>
          <w:rFonts w:ascii="Arial" w:hAnsi="Arial" w:cs="Arial"/>
          <w:sz w:val="24"/>
          <w:szCs w:val="24"/>
        </w:rPr>
        <w:t>, which</w:t>
      </w:r>
      <w:r w:rsidR="003E41AC">
        <w:rPr>
          <w:rFonts w:ascii="Arial" w:hAnsi="Arial" w:cs="Arial"/>
          <w:sz w:val="24"/>
          <w:szCs w:val="24"/>
        </w:rPr>
        <w:t xml:space="preserve"> </w:t>
      </w:r>
      <w:r w:rsidR="00E649E2">
        <w:rPr>
          <w:rFonts w:ascii="Arial" w:hAnsi="Arial" w:cs="Arial"/>
          <w:sz w:val="24"/>
          <w:szCs w:val="24"/>
        </w:rPr>
        <w:t>can serve</w:t>
      </w:r>
      <w:r w:rsidR="003E41AC">
        <w:rPr>
          <w:rFonts w:ascii="Arial" w:hAnsi="Arial" w:cs="Arial"/>
          <w:sz w:val="24"/>
          <w:szCs w:val="24"/>
        </w:rPr>
        <w:t xml:space="preserve"> as </w:t>
      </w:r>
      <w:r w:rsidR="0070476D">
        <w:rPr>
          <w:rFonts w:ascii="Arial" w:hAnsi="Arial" w:cs="Arial"/>
          <w:sz w:val="24"/>
          <w:szCs w:val="24"/>
        </w:rPr>
        <w:t xml:space="preserve">a brief overview on technological changes </w:t>
      </w:r>
      <w:r w:rsidR="00394AAB">
        <w:rPr>
          <w:rFonts w:ascii="Arial" w:hAnsi="Arial" w:cs="Arial"/>
          <w:sz w:val="24"/>
          <w:szCs w:val="24"/>
        </w:rPr>
        <w:t>pertaining to</w:t>
      </w:r>
      <w:r w:rsidR="0070476D">
        <w:rPr>
          <w:rFonts w:ascii="Arial" w:hAnsi="Arial" w:cs="Arial"/>
          <w:sz w:val="24"/>
          <w:szCs w:val="24"/>
        </w:rPr>
        <w:t xml:space="preserve"> the </w:t>
      </w:r>
      <w:r w:rsidR="0064359D">
        <w:rPr>
          <w:rFonts w:ascii="Arial" w:hAnsi="Arial" w:cs="Arial"/>
          <w:sz w:val="24"/>
          <w:szCs w:val="24"/>
        </w:rPr>
        <w:t>cancer registry software updates.</w:t>
      </w:r>
      <w:r w:rsidR="002225CB">
        <w:rPr>
          <w:rFonts w:ascii="Arial" w:hAnsi="Arial" w:cs="Arial"/>
          <w:sz w:val="24"/>
          <w:szCs w:val="24"/>
        </w:rPr>
        <w:t xml:space="preserve"> </w:t>
      </w:r>
      <w:r w:rsidR="00394AAB">
        <w:rPr>
          <w:rFonts w:ascii="Arial" w:hAnsi="Arial" w:cs="Arial"/>
          <w:sz w:val="24"/>
          <w:szCs w:val="24"/>
        </w:rPr>
        <w:t xml:space="preserve">This summary </w:t>
      </w:r>
      <w:r w:rsidR="00DD68A1">
        <w:rPr>
          <w:rFonts w:ascii="Arial" w:hAnsi="Arial" w:cs="Arial"/>
          <w:sz w:val="24"/>
          <w:szCs w:val="24"/>
        </w:rPr>
        <w:t>will</w:t>
      </w:r>
      <w:r w:rsidR="0064359D">
        <w:rPr>
          <w:rFonts w:ascii="Arial" w:hAnsi="Arial" w:cs="Arial"/>
          <w:sz w:val="24"/>
          <w:szCs w:val="24"/>
        </w:rPr>
        <w:t xml:space="preserve"> </w:t>
      </w:r>
      <w:r w:rsidR="00426D2A">
        <w:rPr>
          <w:rFonts w:ascii="Arial" w:hAnsi="Arial" w:cs="Arial"/>
          <w:sz w:val="24"/>
          <w:szCs w:val="24"/>
        </w:rPr>
        <w:t xml:space="preserve">be provided to </w:t>
      </w:r>
      <w:r w:rsidR="0064359D">
        <w:rPr>
          <w:rFonts w:ascii="Arial" w:hAnsi="Arial" w:cs="Arial"/>
          <w:sz w:val="24"/>
          <w:szCs w:val="24"/>
        </w:rPr>
        <w:t>the</w:t>
      </w:r>
      <w:r w:rsidR="002225CB">
        <w:rPr>
          <w:rFonts w:ascii="Arial" w:hAnsi="Arial" w:cs="Arial"/>
          <w:sz w:val="24"/>
          <w:szCs w:val="24"/>
        </w:rPr>
        <w:t xml:space="preserve"> DCRAC </w:t>
      </w:r>
      <w:r w:rsidR="00C710AE">
        <w:rPr>
          <w:rFonts w:ascii="Arial" w:hAnsi="Arial" w:cs="Arial"/>
          <w:sz w:val="24"/>
          <w:szCs w:val="24"/>
        </w:rPr>
        <w:t xml:space="preserve">members and </w:t>
      </w:r>
      <w:r w:rsidR="00E649E2">
        <w:rPr>
          <w:rFonts w:ascii="Arial" w:hAnsi="Arial" w:cs="Arial"/>
          <w:sz w:val="24"/>
          <w:szCs w:val="24"/>
        </w:rPr>
        <w:t>submitted for publication to</w:t>
      </w:r>
      <w:r w:rsidR="00C710AE">
        <w:rPr>
          <w:rFonts w:ascii="Arial" w:hAnsi="Arial" w:cs="Arial"/>
          <w:sz w:val="24"/>
          <w:szCs w:val="24"/>
        </w:rPr>
        <w:t xml:space="preserve"> the Delaware Medical Journal</w:t>
      </w:r>
      <w:r w:rsidR="00E649E2">
        <w:rPr>
          <w:rFonts w:ascii="Arial" w:hAnsi="Arial" w:cs="Arial"/>
          <w:sz w:val="24"/>
          <w:szCs w:val="24"/>
        </w:rPr>
        <w:t xml:space="preserve"> (DMJ)</w:t>
      </w:r>
      <w:r w:rsidR="00C710AE">
        <w:rPr>
          <w:rFonts w:ascii="Arial" w:hAnsi="Arial" w:cs="Arial"/>
          <w:sz w:val="24"/>
          <w:szCs w:val="24"/>
        </w:rPr>
        <w:t>.</w:t>
      </w:r>
    </w:p>
    <w:p w14:paraId="5E3E0B47" w14:textId="5E6F9012" w:rsidR="00583782" w:rsidRDefault="00583782" w:rsidP="0000367E">
      <w:pPr>
        <w:contextualSpacing/>
        <w:rPr>
          <w:rFonts w:ascii="Arial" w:hAnsi="Arial" w:cs="Arial"/>
          <w:sz w:val="24"/>
          <w:szCs w:val="24"/>
        </w:rPr>
      </w:pPr>
    </w:p>
    <w:p w14:paraId="189EC97D" w14:textId="55FEEAB6" w:rsidR="00223EC0" w:rsidRDefault="002447B1" w:rsidP="0000367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Wilhelmina Ross </w:t>
      </w:r>
      <w:r w:rsidR="00965D4A">
        <w:rPr>
          <w:rFonts w:ascii="Arial" w:hAnsi="Arial" w:cs="Arial"/>
          <w:sz w:val="24"/>
          <w:szCs w:val="24"/>
        </w:rPr>
        <w:t>presented</w:t>
      </w:r>
      <w:r w:rsidR="00D93C63">
        <w:rPr>
          <w:rFonts w:ascii="Arial" w:hAnsi="Arial" w:cs="Arial"/>
          <w:sz w:val="24"/>
          <w:szCs w:val="24"/>
        </w:rPr>
        <w:t xml:space="preserve"> a PowerPoint presentation on</w:t>
      </w:r>
      <w:r w:rsidR="00870A00">
        <w:rPr>
          <w:rFonts w:ascii="Arial" w:hAnsi="Arial" w:cs="Arial"/>
          <w:sz w:val="24"/>
          <w:szCs w:val="24"/>
        </w:rPr>
        <w:t xml:space="preserve"> </w:t>
      </w:r>
      <w:r w:rsidR="00965D4A">
        <w:rPr>
          <w:rFonts w:ascii="Arial" w:hAnsi="Arial" w:cs="Arial"/>
          <w:sz w:val="24"/>
          <w:szCs w:val="24"/>
        </w:rPr>
        <w:t>update</w:t>
      </w:r>
      <w:r w:rsidR="00D93C63">
        <w:rPr>
          <w:rFonts w:ascii="Arial" w:hAnsi="Arial" w:cs="Arial"/>
          <w:sz w:val="24"/>
          <w:szCs w:val="24"/>
        </w:rPr>
        <w:t xml:space="preserve">s </w:t>
      </w:r>
      <w:r w:rsidR="00E649E2">
        <w:rPr>
          <w:rFonts w:ascii="Arial" w:hAnsi="Arial" w:cs="Arial"/>
          <w:sz w:val="24"/>
          <w:szCs w:val="24"/>
        </w:rPr>
        <w:t>to</w:t>
      </w:r>
      <w:r w:rsidR="00D93C63">
        <w:rPr>
          <w:rFonts w:ascii="Arial" w:hAnsi="Arial" w:cs="Arial"/>
          <w:sz w:val="24"/>
          <w:szCs w:val="24"/>
        </w:rPr>
        <w:t xml:space="preserve"> the</w:t>
      </w:r>
      <w:r w:rsidR="00870A00">
        <w:rPr>
          <w:rFonts w:ascii="Arial" w:hAnsi="Arial" w:cs="Arial"/>
          <w:sz w:val="24"/>
          <w:szCs w:val="24"/>
        </w:rPr>
        <w:t xml:space="preserve"> </w:t>
      </w:r>
      <w:r w:rsidR="0000367E">
        <w:rPr>
          <w:rFonts w:ascii="Arial" w:hAnsi="Arial" w:cs="Arial"/>
          <w:sz w:val="24"/>
          <w:szCs w:val="24"/>
        </w:rPr>
        <w:t xml:space="preserve">DCR </w:t>
      </w:r>
      <w:r w:rsidR="001E081B">
        <w:rPr>
          <w:rFonts w:ascii="Arial" w:hAnsi="Arial" w:cs="Arial"/>
          <w:sz w:val="24"/>
          <w:szCs w:val="24"/>
        </w:rPr>
        <w:t xml:space="preserve">data </w:t>
      </w:r>
      <w:r w:rsidR="00D279ED">
        <w:rPr>
          <w:rFonts w:ascii="Arial" w:hAnsi="Arial" w:cs="Arial"/>
          <w:sz w:val="24"/>
          <w:szCs w:val="24"/>
        </w:rPr>
        <w:t>c</w:t>
      </w:r>
      <w:r w:rsidR="0076583C">
        <w:rPr>
          <w:rFonts w:ascii="Arial" w:hAnsi="Arial" w:cs="Arial"/>
          <w:sz w:val="24"/>
          <w:szCs w:val="24"/>
        </w:rPr>
        <w:t xml:space="preserve">ompleteness and </w:t>
      </w:r>
      <w:r w:rsidR="00D279ED">
        <w:rPr>
          <w:rFonts w:ascii="Arial" w:hAnsi="Arial" w:cs="Arial"/>
          <w:sz w:val="24"/>
          <w:szCs w:val="24"/>
        </w:rPr>
        <w:t>q</w:t>
      </w:r>
      <w:r w:rsidR="0076583C">
        <w:rPr>
          <w:rFonts w:ascii="Arial" w:hAnsi="Arial" w:cs="Arial"/>
          <w:sz w:val="24"/>
          <w:szCs w:val="24"/>
        </w:rPr>
        <w:t>uality</w:t>
      </w:r>
      <w:r w:rsidR="00C710AE">
        <w:rPr>
          <w:rFonts w:ascii="Arial" w:hAnsi="Arial" w:cs="Arial"/>
          <w:sz w:val="24"/>
          <w:szCs w:val="24"/>
        </w:rPr>
        <w:t xml:space="preserve"> for </w:t>
      </w:r>
      <w:r w:rsidR="00223B08">
        <w:rPr>
          <w:rFonts w:ascii="Arial" w:hAnsi="Arial" w:cs="Arial"/>
          <w:sz w:val="24"/>
          <w:szCs w:val="24"/>
        </w:rPr>
        <w:t xml:space="preserve">national </w:t>
      </w:r>
      <w:r w:rsidR="00C710AE">
        <w:rPr>
          <w:rFonts w:ascii="Arial" w:hAnsi="Arial" w:cs="Arial"/>
          <w:sz w:val="24"/>
          <w:szCs w:val="24"/>
        </w:rPr>
        <w:t>submission year</w:t>
      </w:r>
      <w:r w:rsidR="00223B08">
        <w:rPr>
          <w:rFonts w:ascii="Arial" w:hAnsi="Arial" w:cs="Arial"/>
          <w:sz w:val="24"/>
          <w:szCs w:val="24"/>
        </w:rPr>
        <w:t>s</w:t>
      </w:r>
      <w:r w:rsidR="00C710AE">
        <w:rPr>
          <w:rFonts w:ascii="Arial" w:hAnsi="Arial" w:cs="Arial"/>
          <w:sz w:val="24"/>
          <w:szCs w:val="24"/>
        </w:rPr>
        <w:t xml:space="preserve"> 2018 - 2020</w:t>
      </w:r>
      <w:r w:rsidR="0076583C">
        <w:rPr>
          <w:rFonts w:ascii="Arial" w:hAnsi="Arial" w:cs="Arial"/>
          <w:sz w:val="24"/>
          <w:szCs w:val="24"/>
        </w:rPr>
        <w:t xml:space="preserve">. The presentation </w:t>
      </w:r>
      <w:r w:rsidR="00223B08">
        <w:rPr>
          <w:rFonts w:ascii="Arial" w:hAnsi="Arial" w:cs="Arial"/>
          <w:sz w:val="24"/>
          <w:szCs w:val="24"/>
        </w:rPr>
        <w:t xml:space="preserve">reviewed and explained </w:t>
      </w:r>
      <w:r w:rsidR="00597BC4">
        <w:rPr>
          <w:rFonts w:ascii="Arial" w:hAnsi="Arial" w:cs="Arial"/>
          <w:sz w:val="24"/>
          <w:szCs w:val="24"/>
        </w:rPr>
        <w:t xml:space="preserve">the </w:t>
      </w:r>
      <w:r w:rsidR="0076583C">
        <w:rPr>
          <w:rFonts w:ascii="Arial" w:hAnsi="Arial" w:cs="Arial"/>
          <w:sz w:val="24"/>
          <w:szCs w:val="24"/>
        </w:rPr>
        <w:t>24-</w:t>
      </w:r>
      <w:r w:rsidR="00D279ED">
        <w:rPr>
          <w:rFonts w:ascii="Arial" w:hAnsi="Arial" w:cs="Arial"/>
          <w:sz w:val="24"/>
          <w:szCs w:val="24"/>
        </w:rPr>
        <w:t>m</w:t>
      </w:r>
      <w:r w:rsidR="0076583C">
        <w:rPr>
          <w:rFonts w:ascii="Arial" w:hAnsi="Arial" w:cs="Arial"/>
          <w:sz w:val="24"/>
          <w:szCs w:val="24"/>
        </w:rPr>
        <w:t>onth and 12-</w:t>
      </w:r>
      <w:r w:rsidR="00D279ED">
        <w:rPr>
          <w:rFonts w:ascii="Arial" w:hAnsi="Arial" w:cs="Arial"/>
          <w:sz w:val="24"/>
          <w:szCs w:val="24"/>
        </w:rPr>
        <w:t>m</w:t>
      </w:r>
      <w:r w:rsidR="0076583C">
        <w:rPr>
          <w:rFonts w:ascii="Arial" w:hAnsi="Arial" w:cs="Arial"/>
          <w:sz w:val="24"/>
          <w:szCs w:val="24"/>
        </w:rPr>
        <w:t>onth</w:t>
      </w:r>
      <w:r w:rsidR="00223B08">
        <w:rPr>
          <w:rFonts w:ascii="Arial" w:hAnsi="Arial" w:cs="Arial"/>
          <w:sz w:val="24"/>
          <w:szCs w:val="24"/>
        </w:rPr>
        <w:t xml:space="preserve"> completion levels</w:t>
      </w:r>
      <w:r w:rsidR="0076583C">
        <w:rPr>
          <w:rFonts w:ascii="Arial" w:hAnsi="Arial" w:cs="Arial"/>
          <w:sz w:val="24"/>
          <w:szCs w:val="24"/>
        </w:rPr>
        <w:t xml:space="preserve"> </w:t>
      </w:r>
      <w:r w:rsidR="00223B08">
        <w:rPr>
          <w:rFonts w:ascii="Arial" w:hAnsi="Arial" w:cs="Arial"/>
          <w:sz w:val="24"/>
          <w:szCs w:val="24"/>
        </w:rPr>
        <w:t xml:space="preserve">across the three years of </w:t>
      </w:r>
      <w:r w:rsidR="00E649E2">
        <w:rPr>
          <w:rFonts w:ascii="Arial" w:hAnsi="Arial" w:cs="Arial"/>
          <w:sz w:val="24"/>
          <w:szCs w:val="24"/>
        </w:rPr>
        <w:t>submissions.</w:t>
      </w:r>
      <w:r w:rsidR="0076583C">
        <w:rPr>
          <w:rFonts w:ascii="Arial" w:hAnsi="Arial" w:cs="Arial"/>
          <w:sz w:val="24"/>
          <w:szCs w:val="24"/>
        </w:rPr>
        <w:t xml:space="preserve"> There was </w:t>
      </w:r>
      <w:r w:rsidR="002F5B68">
        <w:rPr>
          <w:rFonts w:ascii="Arial" w:hAnsi="Arial" w:cs="Arial"/>
          <w:sz w:val="24"/>
          <w:szCs w:val="24"/>
        </w:rPr>
        <w:t>a</w:t>
      </w:r>
      <w:r w:rsidR="0076583C">
        <w:rPr>
          <w:rFonts w:ascii="Arial" w:hAnsi="Arial" w:cs="Arial"/>
          <w:sz w:val="24"/>
          <w:szCs w:val="24"/>
        </w:rPr>
        <w:t>n increase</w:t>
      </w:r>
      <w:r w:rsidR="00223B08">
        <w:rPr>
          <w:rFonts w:ascii="Arial" w:hAnsi="Arial" w:cs="Arial"/>
          <w:sz w:val="24"/>
          <w:szCs w:val="24"/>
        </w:rPr>
        <w:t xml:space="preserve"> of completeness</w:t>
      </w:r>
      <w:r w:rsidR="0076583C">
        <w:rPr>
          <w:rFonts w:ascii="Arial" w:hAnsi="Arial" w:cs="Arial"/>
          <w:sz w:val="24"/>
          <w:szCs w:val="24"/>
        </w:rPr>
        <w:t xml:space="preserve"> in the 24</w:t>
      </w:r>
      <w:r w:rsidR="00597BC4">
        <w:rPr>
          <w:rFonts w:ascii="Arial" w:hAnsi="Arial" w:cs="Arial"/>
          <w:sz w:val="24"/>
          <w:szCs w:val="24"/>
        </w:rPr>
        <w:t>-</w:t>
      </w:r>
      <w:r w:rsidR="0076583C">
        <w:rPr>
          <w:rFonts w:ascii="Arial" w:hAnsi="Arial" w:cs="Arial"/>
          <w:sz w:val="24"/>
          <w:szCs w:val="24"/>
        </w:rPr>
        <w:t xml:space="preserve">month data </w:t>
      </w:r>
      <w:r w:rsidR="003E0D84">
        <w:rPr>
          <w:rFonts w:ascii="Arial" w:hAnsi="Arial" w:cs="Arial"/>
          <w:sz w:val="24"/>
          <w:szCs w:val="24"/>
        </w:rPr>
        <w:t xml:space="preserve">and 12-month </w:t>
      </w:r>
      <w:r w:rsidR="00E649E2">
        <w:rPr>
          <w:rFonts w:ascii="Arial" w:hAnsi="Arial" w:cs="Arial"/>
          <w:sz w:val="24"/>
          <w:szCs w:val="24"/>
        </w:rPr>
        <w:t>data</w:t>
      </w:r>
      <w:r w:rsidR="00D279ED">
        <w:rPr>
          <w:rFonts w:ascii="Arial" w:hAnsi="Arial" w:cs="Arial"/>
          <w:sz w:val="24"/>
          <w:szCs w:val="24"/>
        </w:rPr>
        <w:t xml:space="preserve"> </w:t>
      </w:r>
      <w:r w:rsidR="002C3DBD">
        <w:rPr>
          <w:rFonts w:ascii="Arial" w:hAnsi="Arial" w:cs="Arial"/>
          <w:sz w:val="24"/>
          <w:szCs w:val="24"/>
        </w:rPr>
        <w:t xml:space="preserve">in comparison to </w:t>
      </w:r>
      <w:r w:rsidR="00223B08">
        <w:rPr>
          <w:rFonts w:ascii="Arial" w:hAnsi="Arial" w:cs="Arial"/>
          <w:sz w:val="24"/>
          <w:szCs w:val="24"/>
        </w:rPr>
        <w:t>the 2019 submission but the completeness number</w:t>
      </w:r>
      <w:r w:rsidR="00E649E2">
        <w:rPr>
          <w:rFonts w:ascii="Arial" w:hAnsi="Arial" w:cs="Arial"/>
          <w:sz w:val="24"/>
          <w:szCs w:val="24"/>
        </w:rPr>
        <w:t>s</w:t>
      </w:r>
      <w:r w:rsidR="00223B08">
        <w:rPr>
          <w:rFonts w:ascii="Arial" w:hAnsi="Arial" w:cs="Arial"/>
          <w:sz w:val="24"/>
          <w:szCs w:val="24"/>
        </w:rPr>
        <w:t xml:space="preserve"> w</w:t>
      </w:r>
      <w:r w:rsidR="00E649E2">
        <w:rPr>
          <w:rFonts w:ascii="Arial" w:hAnsi="Arial" w:cs="Arial"/>
          <w:sz w:val="24"/>
          <w:szCs w:val="24"/>
        </w:rPr>
        <w:t>ere slightly l</w:t>
      </w:r>
      <w:r w:rsidR="00223B08">
        <w:rPr>
          <w:rFonts w:ascii="Arial" w:hAnsi="Arial" w:cs="Arial"/>
          <w:sz w:val="24"/>
          <w:szCs w:val="24"/>
        </w:rPr>
        <w:t>ess than that of the 2018 submission.</w:t>
      </w:r>
      <w:r w:rsidR="00E649E2">
        <w:rPr>
          <w:rFonts w:ascii="Arial" w:hAnsi="Arial" w:cs="Arial"/>
          <w:sz w:val="24"/>
          <w:szCs w:val="24"/>
        </w:rPr>
        <w:t xml:space="preserve"> </w:t>
      </w:r>
      <w:r w:rsidR="00223EC0">
        <w:rPr>
          <w:rFonts w:ascii="Arial" w:hAnsi="Arial" w:cs="Arial"/>
          <w:sz w:val="24"/>
          <w:szCs w:val="24"/>
        </w:rPr>
        <w:t xml:space="preserve">The </w:t>
      </w:r>
      <w:r w:rsidR="00E649E2">
        <w:rPr>
          <w:rFonts w:ascii="Arial" w:hAnsi="Arial" w:cs="Arial"/>
          <w:sz w:val="24"/>
          <w:szCs w:val="24"/>
        </w:rPr>
        <w:t xml:space="preserve">observed </w:t>
      </w:r>
      <w:r w:rsidR="00223EC0">
        <w:rPr>
          <w:rFonts w:ascii="Arial" w:hAnsi="Arial" w:cs="Arial"/>
          <w:sz w:val="24"/>
          <w:szCs w:val="24"/>
        </w:rPr>
        <w:t>decrease in cases</w:t>
      </w:r>
      <w:r w:rsidR="00AA372F">
        <w:rPr>
          <w:rFonts w:ascii="Arial" w:hAnsi="Arial" w:cs="Arial"/>
          <w:sz w:val="24"/>
          <w:szCs w:val="24"/>
        </w:rPr>
        <w:t xml:space="preserve"> for</w:t>
      </w:r>
      <w:r w:rsidR="003E0D84">
        <w:rPr>
          <w:rFonts w:ascii="Arial" w:hAnsi="Arial" w:cs="Arial"/>
          <w:sz w:val="24"/>
          <w:szCs w:val="24"/>
        </w:rPr>
        <w:t xml:space="preserve"> national submission years</w:t>
      </w:r>
      <w:r w:rsidR="00AA372F">
        <w:rPr>
          <w:rFonts w:ascii="Arial" w:hAnsi="Arial" w:cs="Arial"/>
          <w:sz w:val="24"/>
          <w:szCs w:val="24"/>
        </w:rPr>
        <w:t xml:space="preserve"> 20</w:t>
      </w:r>
      <w:r w:rsidR="003E0D84">
        <w:rPr>
          <w:rFonts w:ascii="Arial" w:hAnsi="Arial" w:cs="Arial"/>
          <w:sz w:val="24"/>
          <w:szCs w:val="24"/>
        </w:rPr>
        <w:t>19</w:t>
      </w:r>
      <w:r w:rsidR="0075167C">
        <w:rPr>
          <w:rFonts w:ascii="Arial" w:hAnsi="Arial" w:cs="Arial"/>
          <w:sz w:val="24"/>
          <w:szCs w:val="24"/>
        </w:rPr>
        <w:t xml:space="preserve"> and </w:t>
      </w:r>
      <w:r w:rsidR="003E0D84">
        <w:rPr>
          <w:rFonts w:ascii="Arial" w:hAnsi="Arial" w:cs="Arial"/>
          <w:sz w:val="24"/>
          <w:szCs w:val="24"/>
        </w:rPr>
        <w:t>2020 in comparison to 2018</w:t>
      </w:r>
      <w:r w:rsidR="00007EAC">
        <w:rPr>
          <w:rFonts w:ascii="Arial" w:hAnsi="Arial" w:cs="Arial"/>
          <w:sz w:val="24"/>
          <w:szCs w:val="24"/>
        </w:rPr>
        <w:t xml:space="preserve"> </w:t>
      </w:r>
      <w:r w:rsidR="00597BC4">
        <w:rPr>
          <w:rFonts w:ascii="Arial" w:hAnsi="Arial" w:cs="Arial"/>
          <w:sz w:val="24"/>
          <w:szCs w:val="24"/>
        </w:rPr>
        <w:t xml:space="preserve">was </w:t>
      </w:r>
      <w:r w:rsidR="00223EC0">
        <w:rPr>
          <w:rFonts w:ascii="Arial" w:hAnsi="Arial" w:cs="Arial"/>
          <w:sz w:val="24"/>
          <w:szCs w:val="24"/>
        </w:rPr>
        <w:t xml:space="preserve">multifactorial. </w:t>
      </w:r>
      <w:r w:rsidR="00E649E2" w:rsidRPr="00965D4A">
        <w:rPr>
          <w:rFonts w:ascii="Arial" w:hAnsi="Arial" w:cs="Arial"/>
          <w:sz w:val="24"/>
          <w:szCs w:val="24"/>
        </w:rPr>
        <w:t>The</w:t>
      </w:r>
      <w:r w:rsidR="00E649E2">
        <w:rPr>
          <w:rFonts w:ascii="Arial" w:hAnsi="Arial" w:cs="Arial"/>
          <w:sz w:val="24"/>
          <w:szCs w:val="24"/>
        </w:rPr>
        <w:t xml:space="preserve"> required v18 conversion and the addition of the extension of disease fields </w:t>
      </w:r>
      <w:r w:rsidR="00E649E2" w:rsidRPr="00965D4A">
        <w:rPr>
          <w:rFonts w:ascii="Arial" w:hAnsi="Arial" w:cs="Arial"/>
          <w:sz w:val="24"/>
          <w:szCs w:val="24"/>
        </w:rPr>
        <w:t xml:space="preserve">may correlate </w:t>
      </w:r>
      <w:r w:rsidR="00E649E2">
        <w:rPr>
          <w:rFonts w:ascii="Arial" w:hAnsi="Arial" w:cs="Arial"/>
          <w:sz w:val="24"/>
          <w:szCs w:val="24"/>
        </w:rPr>
        <w:t>with</w:t>
      </w:r>
      <w:r w:rsidR="00E649E2" w:rsidRPr="00965D4A">
        <w:rPr>
          <w:rFonts w:ascii="Arial" w:hAnsi="Arial" w:cs="Arial"/>
          <w:sz w:val="24"/>
          <w:szCs w:val="24"/>
        </w:rPr>
        <w:t xml:space="preserve"> the d</w:t>
      </w:r>
      <w:r w:rsidR="00E649E2">
        <w:rPr>
          <w:rFonts w:ascii="Arial" w:hAnsi="Arial" w:cs="Arial"/>
          <w:sz w:val="24"/>
          <w:szCs w:val="24"/>
        </w:rPr>
        <w:t xml:space="preserve">ecline of quality and completeness of cases reported to the DCR from state reporters as many facilities are adjusting to the new version changes. </w:t>
      </w:r>
      <w:r w:rsidR="00720EC9">
        <w:rPr>
          <w:rFonts w:ascii="Arial" w:hAnsi="Arial" w:cs="Arial"/>
          <w:sz w:val="24"/>
          <w:szCs w:val="24"/>
        </w:rPr>
        <w:t>There w</w:t>
      </w:r>
      <w:r w:rsidR="003E0D84">
        <w:rPr>
          <w:rFonts w:ascii="Arial" w:hAnsi="Arial" w:cs="Arial"/>
          <w:sz w:val="24"/>
          <w:szCs w:val="24"/>
        </w:rPr>
        <w:t>ere</w:t>
      </w:r>
      <w:r w:rsidR="00720EC9">
        <w:rPr>
          <w:rFonts w:ascii="Arial" w:hAnsi="Arial" w:cs="Arial"/>
          <w:sz w:val="24"/>
          <w:szCs w:val="24"/>
        </w:rPr>
        <w:t xml:space="preserve"> </w:t>
      </w:r>
      <w:r w:rsidR="001E081B">
        <w:rPr>
          <w:rFonts w:ascii="Arial" w:hAnsi="Arial" w:cs="Arial"/>
          <w:sz w:val="24"/>
          <w:szCs w:val="24"/>
        </w:rPr>
        <w:t xml:space="preserve">approved </w:t>
      </w:r>
      <w:r w:rsidR="00E649E2">
        <w:rPr>
          <w:rFonts w:ascii="Arial" w:hAnsi="Arial" w:cs="Arial"/>
          <w:sz w:val="24"/>
          <w:szCs w:val="24"/>
        </w:rPr>
        <w:t>submission</w:t>
      </w:r>
      <w:r w:rsidR="007A7474">
        <w:rPr>
          <w:rFonts w:ascii="Arial" w:hAnsi="Arial" w:cs="Arial"/>
          <w:sz w:val="24"/>
          <w:szCs w:val="24"/>
        </w:rPr>
        <w:t xml:space="preserve"> timeline</w:t>
      </w:r>
      <w:r w:rsidR="00E649E2">
        <w:rPr>
          <w:rFonts w:ascii="Arial" w:hAnsi="Arial" w:cs="Arial"/>
          <w:sz w:val="24"/>
          <w:szCs w:val="24"/>
        </w:rPr>
        <w:t xml:space="preserve"> </w:t>
      </w:r>
      <w:r w:rsidR="00720EC9">
        <w:rPr>
          <w:rFonts w:ascii="Arial" w:hAnsi="Arial" w:cs="Arial"/>
          <w:sz w:val="24"/>
          <w:szCs w:val="24"/>
        </w:rPr>
        <w:t>extension</w:t>
      </w:r>
      <w:r w:rsidR="001E081B">
        <w:rPr>
          <w:rFonts w:ascii="Arial" w:hAnsi="Arial" w:cs="Arial"/>
          <w:sz w:val="24"/>
          <w:szCs w:val="24"/>
        </w:rPr>
        <w:t>s</w:t>
      </w:r>
      <w:r w:rsidR="00720EC9">
        <w:rPr>
          <w:rFonts w:ascii="Arial" w:hAnsi="Arial" w:cs="Arial"/>
          <w:sz w:val="24"/>
          <w:szCs w:val="24"/>
        </w:rPr>
        <w:t xml:space="preserve"> </w:t>
      </w:r>
      <w:r w:rsidR="00E649E2">
        <w:rPr>
          <w:rFonts w:ascii="Arial" w:hAnsi="Arial" w:cs="Arial"/>
          <w:sz w:val="24"/>
          <w:szCs w:val="24"/>
        </w:rPr>
        <w:t xml:space="preserve">for year </w:t>
      </w:r>
      <w:r w:rsidR="00720EC9">
        <w:rPr>
          <w:rFonts w:ascii="Arial" w:hAnsi="Arial" w:cs="Arial"/>
          <w:sz w:val="24"/>
          <w:szCs w:val="24"/>
        </w:rPr>
        <w:t>2020</w:t>
      </w:r>
      <w:r w:rsidR="003E0D84">
        <w:rPr>
          <w:rFonts w:ascii="Arial" w:hAnsi="Arial" w:cs="Arial"/>
          <w:sz w:val="24"/>
          <w:szCs w:val="24"/>
        </w:rPr>
        <w:t xml:space="preserve"> which resulted in more data collection and processing time</w:t>
      </w:r>
      <w:r w:rsidR="00E649E2">
        <w:rPr>
          <w:rFonts w:ascii="Arial" w:hAnsi="Arial" w:cs="Arial"/>
          <w:sz w:val="24"/>
          <w:szCs w:val="24"/>
        </w:rPr>
        <w:t xml:space="preserve"> at the DCR</w:t>
      </w:r>
      <w:r w:rsidR="00720EC9">
        <w:rPr>
          <w:rFonts w:ascii="Arial" w:hAnsi="Arial" w:cs="Arial"/>
          <w:sz w:val="24"/>
          <w:szCs w:val="24"/>
        </w:rPr>
        <w:t>.</w:t>
      </w:r>
      <w:r w:rsidR="00C14915">
        <w:rPr>
          <w:rFonts w:ascii="Arial" w:hAnsi="Arial" w:cs="Arial"/>
          <w:sz w:val="24"/>
          <w:szCs w:val="24"/>
        </w:rPr>
        <w:t xml:space="preserve"> </w:t>
      </w:r>
      <w:r w:rsidR="00965D4A">
        <w:rPr>
          <w:rFonts w:ascii="Arial" w:hAnsi="Arial" w:cs="Arial"/>
          <w:sz w:val="24"/>
          <w:szCs w:val="24"/>
        </w:rPr>
        <w:t xml:space="preserve">Additionally, </w:t>
      </w:r>
      <w:r w:rsidR="007A7474">
        <w:rPr>
          <w:rFonts w:ascii="Arial" w:hAnsi="Arial" w:cs="Arial"/>
          <w:sz w:val="24"/>
          <w:szCs w:val="24"/>
        </w:rPr>
        <w:t xml:space="preserve">the </w:t>
      </w:r>
      <w:r w:rsidR="00965D4A">
        <w:rPr>
          <w:rFonts w:ascii="Arial" w:hAnsi="Arial" w:cs="Arial"/>
          <w:sz w:val="24"/>
          <w:szCs w:val="24"/>
        </w:rPr>
        <w:t>2020 submis</w:t>
      </w:r>
      <w:r w:rsidR="00EE5426">
        <w:rPr>
          <w:rFonts w:ascii="Arial" w:hAnsi="Arial" w:cs="Arial"/>
          <w:sz w:val="24"/>
          <w:szCs w:val="24"/>
        </w:rPr>
        <w:t>sion w</w:t>
      </w:r>
      <w:r w:rsidR="007A7474">
        <w:rPr>
          <w:rFonts w:ascii="Arial" w:hAnsi="Arial" w:cs="Arial"/>
          <w:sz w:val="24"/>
          <w:szCs w:val="24"/>
        </w:rPr>
        <w:t>as</w:t>
      </w:r>
      <w:r w:rsidR="00EE5426">
        <w:rPr>
          <w:rFonts w:ascii="Arial" w:hAnsi="Arial" w:cs="Arial"/>
          <w:sz w:val="24"/>
          <w:szCs w:val="24"/>
        </w:rPr>
        <w:t xml:space="preserve"> </w:t>
      </w:r>
      <w:r w:rsidR="002B4E60">
        <w:rPr>
          <w:rFonts w:ascii="Arial" w:hAnsi="Arial" w:cs="Arial"/>
          <w:sz w:val="24"/>
          <w:szCs w:val="24"/>
        </w:rPr>
        <w:t>affected by</w:t>
      </w:r>
      <w:r w:rsidR="00EE5426">
        <w:rPr>
          <w:rFonts w:ascii="Arial" w:hAnsi="Arial" w:cs="Arial"/>
          <w:sz w:val="24"/>
          <w:szCs w:val="24"/>
        </w:rPr>
        <w:t xml:space="preserve"> the CO</w:t>
      </w:r>
      <w:r w:rsidR="00965D4A">
        <w:rPr>
          <w:rFonts w:ascii="Arial" w:hAnsi="Arial" w:cs="Arial"/>
          <w:sz w:val="24"/>
          <w:szCs w:val="24"/>
        </w:rPr>
        <w:t>VID</w:t>
      </w:r>
      <w:r w:rsidR="002B4E60">
        <w:rPr>
          <w:rFonts w:ascii="Arial" w:hAnsi="Arial" w:cs="Arial"/>
          <w:sz w:val="24"/>
          <w:szCs w:val="24"/>
        </w:rPr>
        <w:t>19</w:t>
      </w:r>
      <w:r w:rsidR="00965D4A">
        <w:rPr>
          <w:rFonts w:ascii="Arial" w:hAnsi="Arial" w:cs="Arial"/>
          <w:sz w:val="24"/>
          <w:szCs w:val="24"/>
        </w:rPr>
        <w:t xml:space="preserve"> </w:t>
      </w:r>
      <w:r w:rsidR="002F5B68">
        <w:rPr>
          <w:rFonts w:ascii="Arial" w:hAnsi="Arial" w:cs="Arial"/>
          <w:sz w:val="24"/>
          <w:szCs w:val="24"/>
        </w:rPr>
        <w:t>pandemic, which</w:t>
      </w:r>
      <w:r w:rsidR="00965D4A">
        <w:rPr>
          <w:rFonts w:ascii="Arial" w:hAnsi="Arial" w:cs="Arial"/>
          <w:sz w:val="24"/>
          <w:szCs w:val="24"/>
        </w:rPr>
        <w:t xml:space="preserve"> hindered resources and abstracting goals for </w:t>
      </w:r>
      <w:r w:rsidR="00EE5426">
        <w:rPr>
          <w:rFonts w:ascii="Arial" w:hAnsi="Arial" w:cs="Arial"/>
          <w:sz w:val="24"/>
          <w:szCs w:val="24"/>
        </w:rPr>
        <w:t>facilities</w:t>
      </w:r>
      <w:r w:rsidR="003E0D84">
        <w:rPr>
          <w:rFonts w:ascii="Arial" w:hAnsi="Arial" w:cs="Arial"/>
          <w:sz w:val="24"/>
          <w:szCs w:val="24"/>
        </w:rPr>
        <w:t>.</w:t>
      </w:r>
      <w:r w:rsidR="00554A9B">
        <w:rPr>
          <w:rFonts w:ascii="Arial" w:hAnsi="Arial" w:cs="Arial"/>
          <w:sz w:val="24"/>
          <w:szCs w:val="24"/>
        </w:rPr>
        <w:t xml:space="preserve"> </w:t>
      </w:r>
    </w:p>
    <w:p w14:paraId="2F7F2255" w14:textId="77777777" w:rsidR="0000367E" w:rsidRDefault="0000367E" w:rsidP="0000367E">
      <w:pPr>
        <w:contextualSpacing/>
        <w:rPr>
          <w:rFonts w:ascii="Arial" w:hAnsi="Arial" w:cs="Arial"/>
          <w:sz w:val="24"/>
          <w:szCs w:val="24"/>
        </w:rPr>
      </w:pPr>
    </w:p>
    <w:p w14:paraId="76C97932" w14:textId="7ABFA110" w:rsidR="00720EC9" w:rsidRDefault="007A7474" w:rsidP="0000367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DE0C1F">
        <w:rPr>
          <w:rFonts w:ascii="Arial" w:hAnsi="Arial" w:cs="Arial"/>
          <w:sz w:val="24"/>
          <w:szCs w:val="24"/>
        </w:rPr>
        <w:t>Data Quality Evaluation</w:t>
      </w:r>
      <w:r w:rsidR="005674C8">
        <w:rPr>
          <w:rFonts w:ascii="Arial" w:hAnsi="Arial" w:cs="Arial"/>
          <w:sz w:val="24"/>
          <w:szCs w:val="24"/>
        </w:rPr>
        <w:t xml:space="preserve"> (DQE) </w:t>
      </w:r>
      <w:r w:rsidR="00EE5426">
        <w:rPr>
          <w:rFonts w:ascii="Arial" w:hAnsi="Arial" w:cs="Arial"/>
          <w:sz w:val="24"/>
          <w:szCs w:val="24"/>
        </w:rPr>
        <w:t xml:space="preserve">was conducted </w:t>
      </w:r>
      <w:r w:rsidR="00554A9B">
        <w:rPr>
          <w:rFonts w:ascii="Arial" w:hAnsi="Arial" w:cs="Arial"/>
          <w:sz w:val="24"/>
          <w:szCs w:val="24"/>
        </w:rPr>
        <w:t>in 2020 by the National Program of Cancer Registries (NCPR</w:t>
      </w:r>
      <w:r w:rsidR="00E91128">
        <w:rPr>
          <w:rFonts w:ascii="Arial" w:hAnsi="Arial" w:cs="Arial"/>
          <w:sz w:val="24"/>
          <w:szCs w:val="24"/>
        </w:rPr>
        <w:t>)</w:t>
      </w:r>
      <w:r w:rsidR="003E0D84">
        <w:rPr>
          <w:rFonts w:ascii="Arial" w:hAnsi="Arial" w:cs="Arial"/>
          <w:sz w:val="24"/>
          <w:szCs w:val="24"/>
        </w:rPr>
        <w:t xml:space="preserve"> to assess DCR</w:t>
      </w:r>
      <w:r>
        <w:rPr>
          <w:rFonts w:ascii="Arial" w:hAnsi="Arial" w:cs="Arial"/>
          <w:sz w:val="24"/>
          <w:szCs w:val="24"/>
        </w:rPr>
        <w:t>’s</w:t>
      </w:r>
      <w:r w:rsidR="003E0D84">
        <w:rPr>
          <w:rFonts w:ascii="Arial" w:hAnsi="Arial" w:cs="Arial"/>
          <w:sz w:val="24"/>
          <w:szCs w:val="24"/>
        </w:rPr>
        <w:t xml:space="preserve"> data quality and completeness.</w:t>
      </w:r>
      <w:r w:rsidR="00EE5426">
        <w:rPr>
          <w:rFonts w:ascii="Arial" w:hAnsi="Arial" w:cs="Arial"/>
          <w:sz w:val="24"/>
          <w:szCs w:val="24"/>
        </w:rPr>
        <w:t xml:space="preserve"> DCR received</w:t>
      </w:r>
      <w:r w:rsidR="000F5C15">
        <w:rPr>
          <w:rFonts w:ascii="Arial" w:hAnsi="Arial" w:cs="Arial"/>
          <w:sz w:val="24"/>
          <w:szCs w:val="24"/>
        </w:rPr>
        <w:t xml:space="preserve"> an overall quality rating of 97</w:t>
      </w:r>
      <w:r w:rsidR="004B415D">
        <w:rPr>
          <w:rFonts w:ascii="Arial" w:hAnsi="Arial" w:cs="Arial"/>
          <w:sz w:val="24"/>
          <w:szCs w:val="24"/>
        </w:rPr>
        <w:t>.3</w:t>
      </w:r>
      <w:r w:rsidR="000F5C15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from this audit</w:t>
      </w:r>
      <w:r w:rsidR="003E0D84">
        <w:rPr>
          <w:rFonts w:ascii="Arial" w:hAnsi="Arial" w:cs="Arial"/>
          <w:sz w:val="24"/>
          <w:szCs w:val="24"/>
        </w:rPr>
        <w:t>.</w:t>
      </w:r>
      <w:r w:rsidR="00554A9B">
        <w:rPr>
          <w:rFonts w:ascii="Arial" w:hAnsi="Arial" w:cs="Arial"/>
          <w:sz w:val="24"/>
          <w:szCs w:val="24"/>
        </w:rPr>
        <w:t xml:space="preserve"> </w:t>
      </w:r>
      <w:r w:rsidR="003E0D84">
        <w:rPr>
          <w:rFonts w:ascii="Arial" w:hAnsi="Arial" w:cs="Arial"/>
          <w:sz w:val="24"/>
          <w:szCs w:val="24"/>
        </w:rPr>
        <w:t>T</w:t>
      </w:r>
      <w:r w:rsidR="00554A9B">
        <w:rPr>
          <w:rFonts w:ascii="Arial" w:hAnsi="Arial" w:cs="Arial"/>
          <w:sz w:val="24"/>
          <w:szCs w:val="24"/>
        </w:rPr>
        <w:t xml:space="preserve">his </w:t>
      </w:r>
      <w:r w:rsidR="00B26D17">
        <w:rPr>
          <w:rFonts w:ascii="Arial" w:hAnsi="Arial" w:cs="Arial"/>
          <w:sz w:val="24"/>
          <w:szCs w:val="24"/>
        </w:rPr>
        <w:t xml:space="preserve">rating is in line with </w:t>
      </w:r>
      <w:r w:rsidR="003E0D84">
        <w:rPr>
          <w:rFonts w:ascii="Arial" w:hAnsi="Arial" w:cs="Arial"/>
          <w:sz w:val="24"/>
          <w:szCs w:val="24"/>
        </w:rPr>
        <w:t xml:space="preserve">the trends seen at </w:t>
      </w:r>
      <w:r w:rsidR="00B26D17">
        <w:rPr>
          <w:rFonts w:ascii="Arial" w:hAnsi="Arial" w:cs="Arial"/>
          <w:sz w:val="24"/>
          <w:szCs w:val="24"/>
        </w:rPr>
        <w:t xml:space="preserve">other </w:t>
      </w:r>
      <w:r w:rsidR="003E0D84">
        <w:rPr>
          <w:rFonts w:ascii="Arial" w:hAnsi="Arial" w:cs="Arial"/>
          <w:sz w:val="24"/>
          <w:szCs w:val="24"/>
        </w:rPr>
        <w:t xml:space="preserve">state </w:t>
      </w:r>
      <w:r w:rsidR="00B26D17">
        <w:rPr>
          <w:rFonts w:ascii="Arial" w:hAnsi="Arial" w:cs="Arial"/>
          <w:sz w:val="24"/>
          <w:szCs w:val="24"/>
        </w:rPr>
        <w:t>cancer registr</w:t>
      </w:r>
      <w:r w:rsidR="003E0D84">
        <w:rPr>
          <w:rFonts w:ascii="Arial" w:hAnsi="Arial" w:cs="Arial"/>
          <w:sz w:val="24"/>
          <w:szCs w:val="24"/>
        </w:rPr>
        <w:t>ies</w:t>
      </w:r>
      <w:r w:rsidR="00B26D17">
        <w:rPr>
          <w:rFonts w:ascii="Arial" w:hAnsi="Arial" w:cs="Arial"/>
          <w:sz w:val="24"/>
          <w:szCs w:val="24"/>
        </w:rPr>
        <w:t>.</w:t>
      </w:r>
      <w:r w:rsidR="000F5C15">
        <w:rPr>
          <w:rFonts w:ascii="Arial" w:hAnsi="Arial" w:cs="Arial"/>
          <w:sz w:val="24"/>
          <w:szCs w:val="24"/>
        </w:rPr>
        <w:t xml:space="preserve"> The quality evaluation </w:t>
      </w:r>
      <w:r w:rsidR="00D93C63">
        <w:rPr>
          <w:rFonts w:ascii="Arial" w:hAnsi="Arial" w:cs="Arial"/>
          <w:sz w:val="24"/>
          <w:szCs w:val="24"/>
        </w:rPr>
        <w:t>consisted of</w:t>
      </w:r>
      <w:r w:rsidR="004A7328">
        <w:rPr>
          <w:rFonts w:ascii="Arial" w:hAnsi="Arial" w:cs="Arial"/>
          <w:sz w:val="24"/>
          <w:szCs w:val="24"/>
        </w:rPr>
        <w:t xml:space="preserve"> </w:t>
      </w:r>
      <w:r w:rsidR="00E91128">
        <w:rPr>
          <w:rFonts w:ascii="Arial" w:hAnsi="Arial" w:cs="Arial"/>
          <w:sz w:val="24"/>
          <w:szCs w:val="24"/>
        </w:rPr>
        <w:t xml:space="preserve">reviewing </w:t>
      </w:r>
      <w:r w:rsidR="004A7328">
        <w:rPr>
          <w:rFonts w:ascii="Arial" w:hAnsi="Arial" w:cs="Arial"/>
          <w:sz w:val="24"/>
          <w:szCs w:val="24"/>
        </w:rPr>
        <w:t>consolidated data</w:t>
      </w:r>
      <w:r w:rsidR="00DE0C1F">
        <w:rPr>
          <w:rFonts w:ascii="Arial" w:hAnsi="Arial" w:cs="Arial"/>
          <w:sz w:val="24"/>
          <w:szCs w:val="24"/>
        </w:rPr>
        <w:t xml:space="preserve"> elements</w:t>
      </w:r>
      <w:r w:rsidR="004A7328">
        <w:rPr>
          <w:rFonts w:ascii="Arial" w:hAnsi="Arial" w:cs="Arial"/>
          <w:sz w:val="24"/>
          <w:szCs w:val="24"/>
        </w:rPr>
        <w:t xml:space="preserve"> </w:t>
      </w:r>
      <w:r w:rsidR="00E91128">
        <w:rPr>
          <w:rFonts w:ascii="Arial" w:hAnsi="Arial" w:cs="Arial"/>
          <w:sz w:val="24"/>
          <w:szCs w:val="24"/>
        </w:rPr>
        <w:t>on</w:t>
      </w:r>
      <w:r w:rsidR="000F5C15">
        <w:rPr>
          <w:rFonts w:ascii="Arial" w:hAnsi="Arial" w:cs="Arial"/>
          <w:sz w:val="24"/>
          <w:szCs w:val="24"/>
        </w:rPr>
        <w:t xml:space="preserve"> the following sites: </w:t>
      </w:r>
      <w:r w:rsidR="00720EC9">
        <w:rPr>
          <w:rFonts w:ascii="Arial" w:hAnsi="Arial" w:cs="Arial"/>
          <w:sz w:val="24"/>
          <w:szCs w:val="24"/>
        </w:rPr>
        <w:t xml:space="preserve">female </w:t>
      </w:r>
      <w:r w:rsidR="00DE0C1F">
        <w:rPr>
          <w:rFonts w:ascii="Arial" w:hAnsi="Arial" w:cs="Arial"/>
          <w:sz w:val="24"/>
          <w:szCs w:val="24"/>
        </w:rPr>
        <w:t xml:space="preserve">breast, colorectal, </w:t>
      </w:r>
      <w:r w:rsidR="000F5C15">
        <w:rPr>
          <w:rFonts w:ascii="Arial" w:hAnsi="Arial" w:cs="Arial"/>
          <w:sz w:val="24"/>
          <w:szCs w:val="24"/>
        </w:rPr>
        <w:t>l</w:t>
      </w:r>
      <w:r w:rsidR="00DE0C1F">
        <w:rPr>
          <w:rFonts w:ascii="Arial" w:hAnsi="Arial" w:cs="Arial"/>
          <w:sz w:val="24"/>
          <w:szCs w:val="24"/>
        </w:rPr>
        <w:t>ung</w:t>
      </w:r>
      <w:r w:rsidR="00720EC9">
        <w:rPr>
          <w:rFonts w:ascii="Arial" w:hAnsi="Arial" w:cs="Arial"/>
          <w:sz w:val="24"/>
          <w:szCs w:val="24"/>
        </w:rPr>
        <w:t xml:space="preserve"> and bronchus</w:t>
      </w:r>
      <w:r w:rsidR="00DE0C1F">
        <w:rPr>
          <w:rFonts w:ascii="Arial" w:hAnsi="Arial" w:cs="Arial"/>
          <w:sz w:val="24"/>
          <w:szCs w:val="24"/>
        </w:rPr>
        <w:t xml:space="preserve">, </w:t>
      </w:r>
      <w:r w:rsidR="000F5C15">
        <w:rPr>
          <w:rFonts w:ascii="Arial" w:hAnsi="Arial" w:cs="Arial"/>
          <w:sz w:val="24"/>
          <w:szCs w:val="24"/>
        </w:rPr>
        <w:t>c</w:t>
      </w:r>
      <w:r w:rsidR="00DE0C1F">
        <w:rPr>
          <w:rFonts w:ascii="Arial" w:hAnsi="Arial" w:cs="Arial"/>
          <w:sz w:val="24"/>
          <w:szCs w:val="24"/>
        </w:rPr>
        <w:t xml:space="preserve">orpus </w:t>
      </w:r>
      <w:r w:rsidR="00720EC9">
        <w:rPr>
          <w:rFonts w:ascii="Arial" w:hAnsi="Arial" w:cs="Arial"/>
          <w:sz w:val="24"/>
          <w:szCs w:val="24"/>
        </w:rPr>
        <w:t>u</w:t>
      </w:r>
      <w:r w:rsidR="00DE0C1F">
        <w:rPr>
          <w:rFonts w:ascii="Arial" w:hAnsi="Arial" w:cs="Arial"/>
          <w:sz w:val="24"/>
          <w:szCs w:val="24"/>
        </w:rPr>
        <w:t>teri, and</w:t>
      </w:r>
      <w:r w:rsidR="004A7328">
        <w:rPr>
          <w:rFonts w:ascii="Arial" w:hAnsi="Arial" w:cs="Arial"/>
          <w:sz w:val="24"/>
          <w:szCs w:val="24"/>
        </w:rPr>
        <w:t xml:space="preserve"> </w:t>
      </w:r>
      <w:r w:rsidR="000F5C15">
        <w:rPr>
          <w:rFonts w:ascii="Arial" w:hAnsi="Arial" w:cs="Arial"/>
          <w:sz w:val="24"/>
          <w:szCs w:val="24"/>
        </w:rPr>
        <w:t>prostate</w:t>
      </w:r>
      <w:r w:rsidR="00DE0C1F">
        <w:rPr>
          <w:rFonts w:ascii="Arial" w:hAnsi="Arial" w:cs="Arial"/>
          <w:sz w:val="24"/>
          <w:szCs w:val="24"/>
        </w:rPr>
        <w:t xml:space="preserve">. </w:t>
      </w:r>
      <w:r w:rsidR="00D93C63">
        <w:rPr>
          <w:rFonts w:ascii="Arial" w:hAnsi="Arial" w:cs="Arial"/>
          <w:sz w:val="24"/>
          <w:szCs w:val="24"/>
        </w:rPr>
        <w:t xml:space="preserve">The most major errors </w:t>
      </w:r>
      <w:r w:rsidR="00767F6B">
        <w:rPr>
          <w:rFonts w:ascii="Arial" w:hAnsi="Arial" w:cs="Arial"/>
          <w:sz w:val="24"/>
          <w:szCs w:val="24"/>
        </w:rPr>
        <w:t>were seen in the primary site</w:t>
      </w:r>
      <w:r w:rsidR="00D93C63">
        <w:rPr>
          <w:rFonts w:ascii="Arial" w:hAnsi="Arial" w:cs="Arial"/>
          <w:sz w:val="24"/>
          <w:szCs w:val="24"/>
        </w:rPr>
        <w:t xml:space="preserve"> </w:t>
      </w:r>
      <w:r w:rsidR="000F5C15">
        <w:rPr>
          <w:rFonts w:ascii="Arial" w:hAnsi="Arial" w:cs="Arial"/>
          <w:sz w:val="24"/>
          <w:szCs w:val="24"/>
        </w:rPr>
        <w:t>breast</w:t>
      </w:r>
      <w:r w:rsidR="00767F6B">
        <w:rPr>
          <w:rFonts w:ascii="Arial" w:hAnsi="Arial" w:cs="Arial"/>
          <w:sz w:val="24"/>
          <w:szCs w:val="24"/>
        </w:rPr>
        <w:t>, having an error-free rate of</w:t>
      </w:r>
      <w:r w:rsidR="000F5C15">
        <w:rPr>
          <w:rFonts w:ascii="Arial" w:hAnsi="Arial" w:cs="Arial"/>
          <w:sz w:val="24"/>
          <w:szCs w:val="24"/>
        </w:rPr>
        <w:t xml:space="preserve"> </w:t>
      </w:r>
      <w:r w:rsidR="00B26D17">
        <w:rPr>
          <w:rFonts w:ascii="Arial" w:hAnsi="Arial" w:cs="Arial"/>
          <w:sz w:val="24"/>
          <w:szCs w:val="24"/>
        </w:rPr>
        <w:t>at</w:t>
      </w:r>
      <w:r w:rsidR="00554A9B">
        <w:rPr>
          <w:rFonts w:ascii="Arial" w:hAnsi="Arial" w:cs="Arial"/>
          <w:sz w:val="24"/>
          <w:szCs w:val="24"/>
        </w:rPr>
        <w:t xml:space="preserve"> </w:t>
      </w:r>
      <w:r w:rsidR="00B26D17">
        <w:rPr>
          <w:rFonts w:ascii="Arial" w:hAnsi="Arial" w:cs="Arial"/>
          <w:sz w:val="24"/>
          <w:szCs w:val="24"/>
        </w:rPr>
        <w:t>95.1%</w:t>
      </w:r>
      <w:r w:rsidR="00767F6B">
        <w:rPr>
          <w:rFonts w:ascii="Arial" w:hAnsi="Arial" w:cs="Arial"/>
          <w:sz w:val="24"/>
          <w:szCs w:val="24"/>
        </w:rPr>
        <w:t>.</w:t>
      </w:r>
      <w:r w:rsidR="00D93C63">
        <w:rPr>
          <w:rFonts w:ascii="Arial" w:hAnsi="Arial" w:cs="Arial"/>
          <w:sz w:val="24"/>
          <w:szCs w:val="24"/>
        </w:rPr>
        <w:t xml:space="preserve"> </w:t>
      </w:r>
      <w:r w:rsidR="00554A9B">
        <w:rPr>
          <w:rFonts w:ascii="Arial" w:hAnsi="Arial" w:cs="Arial"/>
          <w:sz w:val="24"/>
          <w:szCs w:val="24"/>
        </w:rPr>
        <w:t>P</w:t>
      </w:r>
      <w:r w:rsidR="000F5C15">
        <w:rPr>
          <w:rFonts w:ascii="Arial" w:hAnsi="Arial" w:cs="Arial"/>
          <w:sz w:val="24"/>
          <w:szCs w:val="24"/>
        </w:rPr>
        <w:t>rostate had the least amount of major errors</w:t>
      </w:r>
      <w:r w:rsidR="00767F6B">
        <w:rPr>
          <w:rFonts w:ascii="Arial" w:hAnsi="Arial" w:cs="Arial"/>
          <w:sz w:val="24"/>
          <w:szCs w:val="24"/>
        </w:rPr>
        <w:t>, having an error-free rate of</w:t>
      </w:r>
      <w:r w:rsidR="00B26D17">
        <w:rPr>
          <w:rFonts w:ascii="Arial" w:hAnsi="Arial" w:cs="Arial"/>
          <w:sz w:val="24"/>
          <w:szCs w:val="24"/>
        </w:rPr>
        <w:t xml:space="preserve"> </w:t>
      </w:r>
      <w:r w:rsidR="002B7269">
        <w:rPr>
          <w:rFonts w:ascii="Arial" w:hAnsi="Arial" w:cs="Arial"/>
          <w:sz w:val="24"/>
          <w:szCs w:val="24"/>
        </w:rPr>
        <w:t>a</w:t>
      </w:r>
      <w:r w:rsidR="00B26D17">
        <w:rPr>
          <w:rFonts w:ascii="Arial" w:hAnsi="Arial" w:cs="Arial"/>
          <w:sz w:val="24"/>
          <w:szCs w:val="24"/>
        </w:rPr>
        <w:t>t 98.5%</w:t>
      </w:r>
      <w:r w:rsidR="000F5C15">
        <w:rPr>
          <w:rFonts w:ascii="Arial" w:hAnsi="Arial" w:cs="Arial"/>
          <w:sz w:val="24"/>
          <w:szCs w:val="24"/>
        </w:rPr>
        <w:t>.</w:t>
      </w:r>
      <w:r w:rsidR="00D93C63">
        <w:rPr>
          <w:rFonts w:ascii="Arial" w:hAnsi="Arial" w:cs="Arial"/>
          <w:sz w:val="24"/>
          <w:szCs w:val="24"/>
        </w:rPr>
        <w:t xml:space="preserve"> </w:t>
      </w:r>
      <w:r w:rsidR="00870A00">
        <w:rPr>
          <w:rFonts w:ascii="Arial" w:hAnsi="Arial" w:cs="Arial"/>
          <w:sz w:val="24"/>
          <w:szCs w:val="24"/>
        </w:rPr>
        <w:t xml:space="preserve">In regards to individual data elements, </w:t>
      </w:r>
      <w:r w:rsidR="00870A00" w:rsidRPr="007A7474">
        <w:rPr>
          <w:rFonts w:ascii="Arial" w:hAnsi="Arial" w:cs="Arial"/>
          <w:i/>
          <w:sz w:val="24"/>
          <w:szCs w:val="24"/>
        </w:rPr>
        <w:t>D</w:t>
      </w:r>
      <w:r w:rsidR="000F5C15" w:rsidRPr="007A7474">
        <w:rPr>
          <w:rFonts w:ascii="Arial" w:hAnsi="Arial" w:cs="Arial"/>
          <w:i/>
          <w:sz w:val="24"/>
          <w:szCs w:val="24"/>
        </w:rPr>
        <w:t>iagnosis Summary- Scope Regional Lymph Node Surgery</w:t>
      </w:r>
      <w:r w:rsidR="000F5C15">
        <w:rPr>
          <w:rFonts w:ascii="Arial" w:hAnsi="Arial" w:cs="Arial"/>
          <w:sz w:val="24"/>
          <w:szCs w:val="24"/>
        </w:rPr>
        <w:t xml:space="preserve"> and </w:t>
      </w:r>
      <w:r w:rsidR="000F5C15" w:rsidRPr="007A7474">
        <w:rPr>
          <w:rFonts w:ascii="Arial" w:hAnsi="Arial" w:cs="Arial"/>
          <w:i/>
          <w:sz w:val="24"/>
          <w:szCs w:val="24"/>
        </w:rPr>
        <w:t>Grade</w:t>
      </w:r>
      <w:r w:rsidR="00870A00">
        <w:rPr>
          <w:rFonts w:ascii="Arial" w:hAnsi="Arial" w:cs="Arial"/>
          <w:sz w:val="24"/>
          <w:szCs w:val="24"/>
        </w:rPr>
        <w:t xml:space="preserve"> accounted for the lowest accuracy proportions. Discrepancies in these areas accounted for 16% of the major errors found across all primary sites. Furthermore,</w:t>
      </w:r>
      <w:r w:rsidR="000F5C15">
        <w:rPr>
          <w:rFonts w:ascii="Arial" w:hAnsi="Arial" w:cs="Arial"/>
          <w:sz w:val="24"/>
          <w:szCs w:val="24"/>
        </w:rPr>
        <w:t xml:space="preserve"> </w:t>
      </w:r>
      <w:r w:rsidR="00870A00">
        <w:rPr>
          <w:rFonts w:ascii="Arial" w:hAnsi="Arial" w:cs="Arial"/>
          <w:sz w:val="24"/>
          <w:szCs w:val="24"/>
        </w:rPr>
        <w:t xml:space="preserve">treatment fields </w:t>
      </w:r>
      <w:r w:rsidR="00767F6B">
        <w:rPr>
          <w:rFonts w:ascii="Arial" w:hAnsi="Arial" w:cs="Arial"/>
          <w:sz w:val="24"/>
          <w:szCs w:val="24"/>
        </w:rPr>
        <w:t>a</w:t>
      </w:r>
      <w:r w:rsidR="00870A00">
        <w:rPr>
          <w:rFonts w:ascii="Arial" w:hAnsi="Arial" w:cs="Arial"/>
          <w:sz w:val="24"/>
          <w:szCs w:val="24"/>
        </w:rPr>
        <w:t>s a</w:t>
      </w:r>
      <w:r w:rsidR="00767F6B">
        <w:rPr>
          <w:rFonts w:ascii="Arial" w:hAnsi="Arial" w:cs="Arial"/>
          <w:sz w:val="24"/>
          <w:szCs w:val="24"/>
        </w:rPr>
        <w:t>n overall</w:t>
      </w:r>
      <w:r w:rsidR="00870A00">
        <w:rPr>
          <w:rFonts w:ascii="Arial" w:hAnsi="Arial" w:cs="Arial"/>
          <w:sz w:val="24"/>
          <w:szCs w:val="24"/>
        </w:rPr>
        <w:t xml:space="preserve"> category accounted </w:t>
      </w:r>
      <w:r w:rsidR="00767F6B">
        <w:rPr>
          <w:rFonts w:ascii="Arial" w:hAnsi="Arial" w:cs="Arial"/>
          <w:sz w:val="24"/>
          <w:szCs w:val="24"/>
        </w:rPr>
        <w:t>for</w:t>
      </w:r>
      <w:r w:rsidR="00870A00">
        <w:rPr>
          <w:rFonts w:ascii="Arial" w:hAnsi="Arial" w:cs="Arial"/>
          <w:sz w:val="24"/>
          <w:szCs w:val="24"/>
        </w:rPr>
        <w:t xml:space="preserve"> t</w:t>
      </w:r>
      <w:r w:rsidR="00B26D17">
        <w:rPr>
          <w:rFonts w:ascii="Arial" w:hAnsi="Arial" w:cs="Arial"/>
          <w:sz w:val="24"/>
          <w:szCs w:val="24"/>
        </w:rPr>
        <w:t>he</w:t>
      </w:r>
      <w:r w:rsidR="00870A00">
        <w:rPr>
          <w:rFonts w:ascii="Arial" w:hAnsi="Arial" w:cs="Arial"/>
          <w:sz w:val="24"/>
          <w:szCs w:val="24"/>
        </w:rPr>
        <w:t xml:space="preserve"> most</w:t>
      </w:r>
      <w:r w:rsidR="00B26D17">
        <w:rPr>
          <w:rFonts w:ascii="Arial" w:hAnsi="Arial" w:cs="Arial"/>
          <w:sz w:val="24"/>
          <w:szCs w:val="24"/>
        </w:rPr>
        <w:t xml:space="preserve"> percentage</w:t>
      </w:r>
      <w:r w:rsidR="00DE2364">
        <w:rPr>
          <w:rFonts w:ascii="Arial" w:hAnsi="Arial" w:cs="Arial"/>
          <w:sz w:val="24"/>
          <w:szCs w:val="24"/>
        </w:rPr>
        <w:t xml:space="preserve"> of major errors </w:t>
      </w:r>
      <w:r w:rsidR="00870A00">
        <w:rPr>
          <w:rFonts w:ascii="Arial" w:hAnsi="Arial" w:cs="Arial"/>
          <w:sz w:val="24"/>
          <w:szCs w:val="24"/>
        </w:rPr>
        <w:t xml:space="preserve">for all sites </w:t>
      </w:r>
      <w:r w:rsidR="00870A00">
        <w:rPr>
          <w:rFonts w:ascii="Arial" w:hAnsi="Arial" w:cs="Arial"/>
          <w:sz w:val="24"/>
          <w:szCs w:val="24"/>
        </w:rPr>
        <w:lastRenderedPageBreak/>
        <w:t xml:space="preserve">combined. </w:t>
      </w:r>
      <w:r w:rsidR="00B26D17">
        <w:rPr>
          <w:rFonts w:ascii="Arial" w:hAnsi="Arial" w:cs="Arial"/>
          <w:sz w:val="24"/>
          <w:szCs w:val="24"/>
        </w:rPr>
        <w:t xml:space="preserve">The committee was notified </w:t>
      </w:r>
      <w:r>
        <w:rPr>
          <w:rFonts w:ascii="Arial" w:hAnsi="Arial" w:cs="Arial"/>
          <w:sz w:val="24"/>
          <w:szCs w:val="24"/>
        </w:rPr>
        <w:t xml:space="preserve">the DCR </w:t>
      </w:r>
      <w:r w:rsidR="00B26D17">
        <w:rPr>
          <w:rFonts w:ascii="Arial" w:hAnsi="Arial" w:cs="Arial"/>
          <w:sz w:val="24"/>
          <w:szCs w:val="24"/>
        </w:rPr>
        <w:t>will work</w:t>
      </w:r>
      <w:r w:rsidR="00554A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state registrars</w:t>
      </w:r>
      <w:r w:rsidR="00B26D17">
        <w:rPr>
          <w:rFonts w:ascii="Arial" w:hAnsi="Arial" w:cs="Arial"/>
          <w:sz w:val="24"/>
          <w:szCs w:val="24"/>
        </w:rPr>
        <w:t xml:space="preserve"> to improve</w:t>
      </w:r>
      <w:r w:rsidR="00870A00">
        <w:rPr>
          <w:rFonts w:ascii="Arial" w:hAnsi="Arial" w:cs="Arial"/>
          <w:sz w:val="24"/>
          <w:szCs w:val="24"/>
        </w:rPr>
        <w:t xml:space="preserve"> their data quality</w:t>
      </w:r>
      <w:r>
        <w:rPr>
          <w:rFonts w:ascii="Arial" w:hAnsi="Arial" w:cs="Arial"/>
          <w:sz w:val="24"/>
          <w:szCs w:val="24"/>
        </w:rPr>
        <w:t xml:space="preserve"> across </w:t>
      </w:r>
      <w:r w:rsidRPr="007A7474">
        <w:rPr>
          <w:rFonts w:ascii="Arial" w:hAnsi="Arial" w:cs="Arial"/>
          <w:i/>
          <w:sz w:val="24"/>
          <w:szCs w:val="24"/>
        </w:rPr>
        <w:t>grade</w:t>
      </w:r>
      <w:r>
        <w:rPr>
          <w:rFonts w:ascii="Arial" w:hAnsi="Arial" w:cs="Arial"/>
          <w:sz w:val="24"/>
          <w:szCs w:val="24"/>
        </w:rPr>
        <w:t xml:space="preserve"> and </w:t>
      </w:r>
      <w:r w:rsidRPr="007A7474">
        <w:rPr>
          <w:rFonts w:ascii="Arial" w:hAnsi="Arial" w:cs="Arial"/>
          <w:i/>
          <w:sz w:val="24"/>
          <w:szCs w:val="24"/>
        </w:rPr>
        <w:t>treatment</w:t>
      </w:r>
      <w:r>
        <w:rPr>
          <w:rFonts w:ascii="Arial" w:hAnsi="Arial" w:cs="Arial"/>
          <w:sz w:val="24"/>
          <w:szCs w:val="24"/>
        </w:rPr>
        <w:t xml:space="preserve"> data items</w:t>
      </w:r>
      <w:r w:rsidR="00B26D17">
        <w:rPr>
          <w:rFonts w:ascii="Arial" w:hAnsi="Arial" w:cs="Arial"/>
          <w:sz w:val="24"/>
          <w:szCs w:val="24"/>
        </w:rPr>
        <w:t>.</w:t>
      </w:r>
    </w:p>
    <w:p w14:paraId="78724A12" w14:textId="77777777" w:rsidR="007A7474" w:rsidRPr="007A7474" w:rsidRDefault="007A7474" w:rsidP="0000367E">
      <w:pPr>
        <w:contextualSpacing/>
        <w:rPr>
          <w:rFonts w:ascii="Arial" w:hAnsi="Arial" w:cs="Arial"/>
          <w:i/>
          <w:sz w:val="24"/>
          <w:szCs w:val="24"/>
        </w:rPr>
      </w:pPr>
    </w:p>
    <w:p w14:paraId="3DD7925B" w14:textId="29AD897B" w:rsidR="008753CE" w:rsidRDefault="00DE2364" w:rsidP="0000367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Petrelli requested </w:t>
      </w:r>
      <w:r w:rsidR="00767F6B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Ms.</w:t>
      </w:r>
      <w:r w:rsidR="007A7474">
        <w:rPr>
          <w:rFonts w:ascii="Arial" w:hAnsi="Arial" w:cs="Arial"/>
          <w:sz w:val="24"/>
          <w:szCs w:val="24"/>
        </w:rPr>
        <w:t xml:space="preserve"> Brown </w:t>
      </w:r>
      <w:r>
        <w:rPr>
          <w:rFonts w:ascii="Arial" w:hAnsi="Arial" w:cs="Arial"/>
          <w:sz w:val="24"/>
          <w:szCs w:val="24"/>
        </w:rPr>
        <w:t xml:space="preserve">provide </w:t>
      </w:r>
      <w:r w:rsidR="0000367E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 xml:space="preserve">update on website activity. </w:t>
      </w:r>
      <w:r w:rsidR="0000367E">
        <w:rPr>
          <w:rFonts w:ascii="Arial" w:hAnsi="Arial" w:cs="Arial"/>
          <w:sz w:val="24"/>
          <w:szCs w:val="24"/>
        </w:rPr>
        <w:t xml:space="preserve">Due to a change in staff and reporting of the DPH website, </w:t>
      </w:r>
      <w:r w:rsidR="001C4DFA">
        <w:rPr>
          <w:rFonts w:ascii="Arial" w:hAnsi="Arial" w:cs="Arial"/>
          <w:sz w:val="24"/>
          <w:szCs w:val="24"/>
        </w:rPr>
        <w:t xml:space="preserve">DPH </w:t>
      </w:r>
      <w:r w:rsidR="002F5B68">
        <w:rPr>
          <w:rFonts w:ascii="Arial" w:hAnsi="Arial" w:cs="Arial"/>
          <w:sz w:val="24"/>
          <w:szCs w:val="24"/>
        </w:rPr>
        <w:t>is</w:t>
      </w:r>
      <w:r w:rsidR="001C4DFA">
        <w:rPr>
          <w:rFonts w:ascii="Arial" w:hAnsi="Arial" w:cs="Arial"/>
          <w:sz w:val="24"/>
          <w:szCs w:val="24"/>
        </w:rPr>
        <w:t xml:space="preserve"> no longer counting their number of </w:t>
      </w:r>
      <w:r w:rsidR="00350BB4">
        <w:rPr>
          <w:rFonts w:ascii="Arial" w:hAnsi="Arial" w:cs="Arial"/>
          <w:sz w:val="24"/>
          <w:szCs w:val="24"/>
        </w:rPr>
        <w:t xml:space="preserve">visits </w:t>
      </w:r>
      <w:r w:rsidR="004B415D">
        <w:rPr>
          <w:rFonts w:ascii="Arial" w:hAnsi="Arial" w:cs="Arial"/>
          <w:sz w:val="24"/>
          <w:szCs w:val="24"/>
        </w:rPr>
        <w:t>for the DPH DCR webpage</w:t>
      </w:r>
      <w:r w:rsidR="001C4DFA">
        <w:rPr>
          <w:rFonts w:ascii="Arial" w:hAnsi="Arial" w:cs="Arial"/>
          <w:sz w:val="24"/>
          <w:szCs w:val="24"/>
        </w:rPr>
        <w:t xml:space="preserve">. </w:t>
      </w:r>
      <w:r w:rsidR="007A7474">
        <w:rPr>
          <w:rFonts w:ascii="Arial" w:hAnsi="Arial" w:cs="Arial"/>
          <w:sz w:val="24"/>
          <w:szCs w:val="24"/>
        </w:rPr>
        <w:t xml:space="preserve">However, </w:t>
      </w:r>
      <w:r w:rsidR="001C4DFA">
        <w:rPr>
          <w:rFonts w:ascii="Arial" w:hAnsi="Arial" w:cs="Arial"/>
          <w:sz w:val="24"/>
          <w:szCs w:val="24"/>
        </w:rPr>
        <w:t>Ms.</w:t>
      </w:r>
      <w:r w:rsidR="0000367E">
        <w:rPr>
          <w:rFonts w:ascii="Arial" w:hAnsi="Arial" w:cs="Arial"/>
          <w:sz w:val="24"/>
          <w:szCs w:val="24"/>
        </w:rPr>
        <w:t xml:space="preserve"> </w:t>
      </w:r>
      <w:r w:rsidR="001C4DFA">
        <w:rPr>
          <w:rFonts w:ascii="Arial" w:hAnsi="Arial" w:cs="Arial"/>
          <w:sz w:val="24"/>
          <w:szCs w:val="24"/>
        </w:rPr>
        <w:t xml:space="preserve">Brown </w:t>
      </w:r>
      <w:r w:rsidR="004B415D">
        <w:rPr>
          <w:rFonts w:ascii="Arial" w:hAnsi="Arial" w:cs="Arial"/>
          <w:sz w:val="24"/>
          <w:szCs w:val="24"/>
        </w:rPr>
        <w:t xml:space="preserve">reported </w:t>
      </w:r>
      <w:r w:rsidR="001C4DFA">
        <w:rPr>
          <w:rFonts w:ascii="Arial" w:hAnsi="Arial" w:cs="Arial"/>
          <w:sz w:val="24"/>
          <w:szCs w:val="24"/>
        </w:rPr>
        <w:t>th</w:t>
      </w:r>
      <w:r w:rsidR="004B415D">
        <w:rPr>
          <w:rFonts w:ascii="Arial" w:hAnsi="Arial" w:cs="Arial"/>
          <w:sz w:val="24"/>
          <w:szCs w:val="24"/>
        </w:rPr>
        <w:t xml:space="preserve">at there were 135,000 views </w:t>
      </w:r>
      <w:r w:rsidR="00767F6B">
        <w:rPr>
          <w:rFonts w:ascii="Arial" w:hAnsi="Arial" w:cs="Arial"/>
          <w:sz w:val="24"/>
          <w:szCs w:val="24"/>
        </w:rPr>
        <w:t xml:space="preserve">that </w:t>
      </w:r>
      <w:r w:rsidR="004B415D">
        <w:rPr>
          <w:rFonts w:ascii="Arial" w:hAnsi="Arial" w:cs="Arial"/>
          <w:sz w:val="24"/>
          <w:szCs w:val="24"/>
        </w:rPr>
        <w:t xml:space="preserve">accounted for 70,000 different users for </w:t>
      </w:r>
      <w:r w:rsidR="0000367E">
        <w:rPr>
          <w:rFonts w:ascii="Arial" w:hAnsi="Arial" w:cs="Arial"/>
          <w:sz w:val="24"/>
          <w:szCs w:val="24"/>
        </w:rPr>
        <w:t xml:space="preserve">the DCR area of the healthydelaware.org (the website dedicated to the Delaware Cancer Consortium) </w:t>
      </w:r>
      <w:r w:rsidR="001E081B">
        <w:rPr>
          <w:rFonts w:ascii="Arial" w:hAnsi="Arial" w:cs="Arial"/>
          <w:sz w:val="24"/>
          <w:szCs w:val="24"/>
        </w:rPr>
        <w:t xml:space="preserve">website for </w:t>
      </w:r>
      <w:r w:rsidR="004B415D">
        <w:rPr>
          <w:rFonts w:ascii="Arial" w:hAnsi="Arial" w:cs="Arial"/>
          <w:sz w:val="24"/>
          <w:szCs w:val="24"/>
        </w:rPr>
        <w:t>the</w:t>
      </w:r>
      <w:r w:rsidR="001C4DFA">
        <w:rPr>
          <w:rFonts w:ascii="Arial" w:hAnsi="Arial" w:cs="Arial"/>
          <w:sz w:val="24"/>
          <w:szCs w:val="24"/>
        </w:rPr>
        <w:t xml:space="preserve"> January </w:t>
      </w:r>
      <w:r w:rsidR="00767F6B">
        <w:rPr>
          <w:rFonts w:ascii="Arial" w:hAnsi="Arial" w:cs="Arial"/>
          <w:sz w:val="24"/>
          <w:szCs w:val="24"/>
          <w:vertAlign w:val="superscript"/>
        </w:rPr>
        <w:t>1</w:t>
      </w:r>
      <w:r w:rsidR="001C4DFA">
        <w:rPr>
          <w:rFonts w:ascii="Arial" w:hAnsi="Arial" w:cs="Arial"/>
          <w:sz w:val="24"/>
          <w:szCs w:val="24"/>
        </w:rPr>
        <w:t>, 2020 – December 10</w:t>
      </w:r>
      <w:r w:rsidR="002F5B68">
        <w:rPr>
          <w:rFonts w:ascii="Arial" w:hAnsi="Arial" w:cs="Arial"/>
          <w:sz w:val="24"/>
          <w:szCs w:val="24"/>
          <w:vertAlign w:val="superscript"/>
        </w:rPr>
        <w:t>,</w:t>
      </w:r>
      <w:r w:rsidR="009E57A8">
        <w:rPr>
          <w:rFonts w:ascii="Arial" w:hAnsi="Arial" w:cs="Arial"/>
          <w:sz w:val="24"/>
          <w:szCs w:val="24"/>
        </w:rPr>
        <w:t xml:space="preserve"> 2020 </w:t>
      </w:r>
      <w:r w:rsidR="004B415D">
        <w:rPr>
          <w:rFonts w:ascii="Arial" w:hAnsi="Arial" w:cs="Arial"/>
          <w:sz w:val="24"/>
          <w:szCs w:val="24"/>
        </w:rPr>
        <w:t xml:space="preserve">time period. </w:t>
      </w:r>
      <w:r w:rsidR="00ED073F">
        <w:rPr>
          <w:rFonts w:ascii="Arial" w:hAnsi="Arial" w:cs="Arial"/>
          <w:sz w:val="24"/>
          <w:szCs w:val="24"/>
        </w:rPr>
        <w:t>Dr. Petrelli</w:t>
      </w:r>
      <w:r w:rsidR="000529B1">
        <w:rPr>
          <w:rFonts w:ascii="Arial" w:hAnsi="Arial" w:cs="Arial"/>
          <w:sz w:val="24"/>
          <w:szCs w:val="24"/>
        </w:rPr>
        <w:t xml:space="preserve"> encouraged that updates on</w:t>
      </w:r>
      <w:r w:rsidR="009E57A8">
        <w:rPr>
          <w:rFonts w:ascii="Arial" w:hAnsi="Arial" w:cs="Arial"/>
          <w:sz w:val="24"/>
          <w:szCs w:val="24"/>
        </w:rPr>
        <w:t xml:space="preserve"> the website</w:t>
      </w:r>
      <w:r w:rsidR="000529B1">
        <w:rPr>
          <w:rFonts w:ascii="Arial" w:hAnsi="Arial" w:cs="Arial"/>
          <w:sz w:val="24"/>
          <w:szCs w:val="24"/>
        </w:rPr>
        <w:t xml:space="preserve"> </w:t>
      </w:r>
      <w:r w:rsidR="007F241D">
        <w:rPr>
          <w:rFonts w:ascii="Arial" w:hAnsi="Arial" w:cs="Arial"/>
          <w:sz w:val="24"/>
          <w:szCs w:val="24"/>
        </w:rPr>
        <w:t xml:space="preserve">should be </w:t>
      </w:r>
      <w:r w:rsidR="000529B1">
        <w:rPr>
          <w:rFonts w:ascii="Arial" w:hAnsi="Arial" w:cs="Arial"/>
          <w:sz w:val="24"/>
          <w:szCs w:val="24"/>
        </w:rPr>
        <w:t>sent as email notifications</w:t>
      </w:r>
      <w:r w:rsidR="009E57A8">
        <w:rPr>
          <w:rFonts w:ascii="Arial" w:hAnsi="Arial" w:cs="Arial"/>
          <w:sz w:val="24"/>
          <w:szCs w:val="24"/>
        </w:rPr>
        <w:t xml:space="preserve"> to the </w:t>
      </w:r>
      <w:r w:rsidR="00ED073F" w:rsidRPr="00ED073F">
        <w:rPr>
          <w:rFonts w:ascii="Arial" w:hAnsi="Arial" w:cs="Arial"/>
          <w:sz w:val="24"/>
          <w:szCs w:val="24"/>
        </w:rPr>
        <w:t>members of th</w:t>
      </w:r>
      <w:r w:rsidR="006B44C8">
        <w:rPr>
          <w:rFonts w:ascii="Arial" w:hAnsi="Arial" w:cs="Arial"/>
          <w:sz w:val="24"/>
          <w:szCs w:val="24"/>
        </w:rPr>
        <w:t>e</w:t>
      </w:r>
      <w:r w:rsidR="00ED073F" w:rsidRPr="00ED073F">
        <w:rPr>
          <w:rFonts w:ascii="Arial" w:hAnsi="Arial" w:cs="Arial"/>
          <w:sz w:val="24"/>
          <w:szCs w:val="24"/>
        </w:rPr>
        <w:t xml:space="preserve"> committee</w:t>
      </w:r>
      <w:r w:rsidR="004B415D">
        <w:rPr>
          <w:rFonts w:ascii="Arial" w:hAnsi="Arial" w:cs="Arial"/>
          <w:sz w:val="24"/>
          <w:szCs w:val="24"/>
        </w:rPr>
        <w:t xml:space="preserve"> as well as</w:t>
      </w:r>
      <w:r w:rsidR="006B44C8">
        <w:rPr>
          <w:rFonts w:ascii="Arial" w:hAnsi="Arial" w:cs="Arial"/>
          <w:sz w:val="24"/>
          <w:szCs w:val="24"/>
        </w:rPr>
        <w:t xml:space="preserve"> </w:t>
      </w:r>
      <w:r w:rsidR="00767F6B">
        <w:rPr>
          <w:rFonts w:ascii="Arial" w:hAnsi="Arial" w:cs="Arial"/>
          <w:sz w:val="24"/>
          <w:szCs w:val="24"/>
        </w:rPr>
        <w:t xml:space="preserve">the </w:t>
      </w:r>
      <w:r w:rsidR="00767F6B" w:rsidRPr="00ED073F">
        <w:rPr>
          <w:rFonts w:ascii="Arial" w:hAnsi="Arial" w:cs="Arial"/>
          <w:sz w:val="24"/>
          <w:szCs w:val="24"/>
        </w:rPr>
        <w:t>chairs o</w:t>
      </w:r>
      <w:r w:rsidR="00767F6B">
        <w:rPr>
          <w:rFonts w:ascii="Arial" w:hAnsi="Arial" w:cs="Arial"/>
          <w:sz w:val="24"/>
          <w:szCs w:val="24"/>
        </w:rPr>
        <w:t>n the</w:t>
      </w:r>
      <w:r w:rsidR="00767F6B" w:rsidRPr="00ED073F">
        <w:rPr>
          <w:rFonts w:ascii="Arial" w:hAnsi="Arial" w:cs="Arial"/>
          <w:sz w:val="24"/>
          <w:szCs w:val="24"/>
        </w:rPr>
        <w:t xml:space="preserve"> cancer committee</w:t>
      </w:r>
      <w:r w:rsidR="00ED073F" w:rsidRPr="00ED073F">
        <w:rPr>
          <w:rFonts w:ascii="Arial" w:hAnsi="Arial" w:cs="Arial"/>
          <w:sz w:val="24"/>
          <w:szCs w:val="24"/>
        </w:rPr>
        <w:t>.</w:t>
      </w:r>
      <w:r w:rsidR="00E84726">
        <w:rPr>
          <w:rFonts w:ascii="Arial" w:hAnsi="Arial" w:cs="Arial"/>
          <w:sz w:val="24"/>
          <w:szCs w:val="24"/>
        </w:rPr>
        <w:t xml:space="preserve"> </w:t>
      </w:r>
    </w:p>
    <w:p w14:paraId="5F018DCA" w14:textId="77777777" w:rsidR="008753CE" w:rsidRDefault="008753CE" w:rsidP="0000367E">
      <w:pPr>
        <w:contextualSpacing/>
        <w:rPr>
          <w:rFonts w:ascii="Arial" w:hAnsi="Arial" w:cs="Arial"/>
          <w:sz w:val="24"/>
          <w:szCs w:val="24"/>
        </w:rPr>
      </w:pPr>
    </w:p>
    <w:p w14:paraId="48641043" w14:textId="03078743" w:rsidR="00565133" w:rsidRPr="00275D66" w:rsidRDefault="00246EF8" w:rsidP="0000367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Pet</w:t>
      </w:r>
      <w:r w:rsidR="00F164BB">
        <w:rPr>
          <w:rFonts w:ascii="Arial" w:hAnsi="Arial" w:cs="Arial"/>
          <w:sz w:val="24"/>
          <w:szCs w:val="24"/>
        </w:rPr>
        <w:t xml:space="preserve">relli shared </w:t>
      </w:r>
      <w:r w:rsidR="00767F6B">
        <w:rPr>
          <w:rFonts w:ascii="Arial" w:hAnsi="Arial" w:cs="Arial"/>
          <w:sz w:val="24"/>
          <w:szCs w:val="24"/>
        </w:rPr>
        <w:t xml:space="preserve">an </w:t>
      </w:r>
      <w:r w:rsidR="00F164BB">
        <w:rPr>
          <w:rFonts w:ascii="Arial" w:hAnsi="Arial" w:cs="Arial"/>
          <w:sz w:val="24"/>
          <w:szCs w:val="24"/>
        </w:rPr>
        <w:t xml:space="preserve">article by </w:t>
      </w:r>
      <w:r w:rsidR="00310365">
        <w:rPr>
          <w:rFonts w:ascii="Arial" w:hAnsi="Arial" w:cs="Arial"/>
          <w:sz w:val="24"/>
          <w:szCs w:val="24"/>
        </w:rPr>
        <w:t xml:space="preserve">Ms. </w:t>
      </w:r>
      <w:r w:rsidR="00F164BB">
        <w:rPr>
          <w:rFonts w:ascii="Arial" w:hAnsi="Arial" w:cs="Arial"/>
          <w:sz w:val="24"/>
          <w:szCs w:val="24"/>
        </w:rPr>
        <w:t xml:space="preserve">Stephanie Guarino, </w:t>
      </w:r>
      <w:r w:rsidR="004B415D">
        <w:rPr>
          <w:rFonts w:ascii="Arial" w:hAnsi="Arial" w:cs="Arial"/>
          <w:sz w:val="24"/>
          <w:szCs w:val="24"/>
        </w:rPr>
        <w:t xml:space="preserve">published </w:t>
      </w:r>
      <w:r w:rsidR="00F164BB">
        <w:rPr>
          <w:rFonts w:ascii="Arial" w:hAnsi="Arial" w:cs="Arial"/>
          <w:sz w:val="24"/>
          <w:szCs w:val="24"/>
        </w:rPr>
        <w:t>i</w:t>
      </w:r>
      <w:r w:rsidR="007A7474">
        <w:rPr>
          <w:rFonts w:ascii="Arial" w:hAnsi="Arial" w:cs="Arial"/>
          <w:sz w:val="24"/>
          <w:szCs w:val="24"/>
        </w:rPr>
        <w:t xml:space="preserve">n the </w:t>
      </w:r>
      <w:r w:rsidR="00F164BB">
        <w:rPr>
          <w:rFonts w:ascii="Arial" w:hAnsi="Arial" w:cs="Arial"/>
          <w:sz w:val="24"/>
          <w:szCs w:val="24"/>
        </w:rPr>
        <w:t>DM</w:t>
      </w:r>
      <w:r w:rsidR="004B415D">
        <w:rPr>
          <w:rFonts w:ascii="Arial" w:hAnsi="Arial" w:cs="Arial"/>
          <w:sz w:val="24"/>
          <w:szCs w:val="24"/>
        </w:rPr>
        <w:t>J</w:t>
      </w:r>
      <w:r w:rsidR="00F164BB">
        <w:rPr>
          <w:rFonts w:ascii="Arial" w:hAnsi="Arial" w:cs="Arial"/>
          <w:sz w:val="24"/>
          <w:szCs w:val="24"/>
        </w:rPr>
        <w:t xml:space="preserve"> and encouraged Ms. Brown to add that </w:t>
      </w:r>
      <w:r w:rsidR="001E081B">
        <w:rPr>
          <w:rFonts w:ascii="Arial" w:hAnsi="Arial" w:cs="Arial"/>
          <w:sz w:val="24"/>
          <w:szCs w:val="24"/>
        </w:rPr>
        <w:t xml:space="preserve">information </w:t>
      </w:r>
      <w:r w:rsidR="007A7474">
        <w:rPr>
          <w:rFonts w:ascii="Arial" w:hAnsi="Arial" w:cs="Arial"/>
          <w:sz w:val="24"/>
          <w:szCs w:val="24"/>
        </w:rPr>
        <w:t xml:space="preserve">to </w:t>
      </w:r>
      <w:hyperlink r:id="rId9" w:history="1">
        <w:r w:rsidR="007A7474" w:rsidRPr="004B415D">
          <w:rPr>
            <w:rStyle w:val="Hyperlink"/>
            <w:rFonts w:ascii="Arial" w:hAnsi="Arial" w:cs="Arial"/>
            <w:sz w:val="24"/>
            <w:szCs w:val="24"/>
          </w:rPr>
          <w:t>www.HealthyDelaware.</w:t>
        </w:r>
        <w:r w:rsidR="007A7474">
          <w:rPr>
            <w:rStyle w:val="Hyperlink"/>
            <w:rFonts w:ascii="Arial" w:hAnsi="Arial" w:cs="Arial"/>
            <w:sz w:val="24"/>
            <w:szCs w:val="24"/>
          </w:rPr>
          <w:t>org</w:t>
        </w:r>
      </w:hyperlink>
      <w:r w:rsidR="00F164BB">
        <w:rPr>
          <w:rFonts w:ascii="Arial" w:hAnsi="Arial" w:cs="Arial"/>
          <w:sz w:val="24"/>
          <w:szCs w:val="24"/>
        </w:rPr>
        <w:t>.</w:t>
      </w:r>
      <w:r w:rsidR="008753CE">
        <w:rPr>
          <w:rFonts w:ascii="Arial" w:hAnsi="Arial" w:cs="Arial"/>
          <w:sz w:val="24"/>
          <w:szCs w:val="24"/>
        </w:rPr>
        <w:t xml:space="preserve"> </w:t>
      </w:r>
      <w:r w:rsidR="009E57A8" w:rsidRPr="009E57A8">
        <w:rPr>
          <w:rFonts w:ascii="Arial" w:hAnsi="Arial" w:cs="Arial"/>
          <w:sz w:val="24"/>
          <w:szCs w:val="24"/>
        </w:rPr>
        <w:t xml:space="preserve">A discussion around the next Cancer Program Practice Profile Report (CP3R) article </w:t>
      </w:r>
      <w:r w:rsidR="0020102F">
        <w:rPr>
          <w:rFonts w:ascii="Arial" w:hAnsi="Arial" w:cs="Arial"/>
          <w:sz w:val="24"/>
          <w:szCs w:val="24"/>
        </w:rPr>
        <w:t>followed</w:t>
      </w:r>
      <w:r w:rsidR="009E57A8" w:rsidRPr="009E57A8">
        <w:rPr>
          <w:rFonts w:ascii="Arial" w:hAnsi="Arial" w:cs="Arial"/>
          <w:sz w:val="24"/>
          <w:szCs w:val="24"/>
        </w:rPr>
        <w:t>. The CP3R is a report that gives feedback to Delaware’s Commission on Cancer (CoC), which designates p</w:t>
      </w:r>
      <w:r w:rsidR="00C659FE">
        <w:rPr>
          <w:rFonts w:ascii="Arial" w:hAnsi="Arial" w:cs="Arial"/>
          <w:sz w:val="24"/>
          <w:szCs w:val="24"/>
        </w:rPr>
        <w:t>rograms to improve data quality;</w:t>
      </w:r>
      <w:r w:rsidR="009E57A8" w:rsidRPr="009E57A8">
        <w:rPr>
          <w:rFonts w:ascii="Arial" w:hAnsi="Arial" w:cs="Arial"/>
          <w:sz w:val="24"/>
          <w:szCs w:val="24"/>
        </w:rPr>
        <w:t xml:space="preserve"> provide efficient awareness</w:t>
      </w:r>
      <w:r w:rsidR="00C659FE">
        <w:rPr>
          <w:rFonts w:ascii="Arial" w:hAnsi="Arial" w:cs="Arial"/>
          <w:sz w:val="24"/>
          <w:szCs w:val="24"/>
        </w:rPr>
        <w:t>;</w:t>
      </w:r>
      <w:r w:rsidR="009E57A8" w:rsidRPr="009E57A8">
        <w:rPr>
          <w:rFonts w:ascii="Arial" w:hAnsi="Arial" w:cs="Arial"/>
          <w:sz w:val="24"/>
          <w:szCs w:val="24"/>
        </w:rPr>
        <w:t xml:space="preserve"> and improve patient care and its accessibility. </w:t>
      </w:r>
      <w:r w:rsidR="00F164BB">
        <w:rPr>
          <w:rFonts w:ascii="Arial" w:hAnsi="Arial" w:cs="Arial"/>
          <w:sz w:val="24"/>
          <w:szCs w:val="24"/>
        </w:rPr>
        <w:t>Ms. Brown shared that the next CP3R publication will be publis</w:t>
      </w:r>
      <w:r w:rsidR="0086143D">
        <w:rPr>
          <w:rFonts w:ascii="Arial" w:hAnsi="Arial" w:cs="Arial"/>
          <w:sz w:val="24"/>
          <w:szCs w:val="24"/>
        </w:rPr>
        <w:t xml:space="preserve">hed in </w:t>
      </w:r>
      <w:r w:rsidR="00F164BB">
        <w:rPr>
          <w:rFonts w:ascii="Arial" w:hAnsi="Arial" w:cs="Arial"/>
          <w:sz w:val="24"/>
          <w:szCs w:val="24"/>
        </w:rPr>
        <w:t>the March</w:t>
      </w:r>
      <w:r w:rsidR="00D6789C">
        <w:rPr>
          <w:rFonts w:ascii="Arial" w:hAnsi="Arial" w:cs="Arial"/>
          <w:sz w:val="24"/>
          <w:szCs w:val="24"/>
        </w:rPr>
        <w:t xml:space="preserve"> 2021</w:t>
      </w:r>
      <w:r w:rsidR="00F164BB">
        <w:rPr>
          <w:rFonts w:ascii="Arial" w:hAnsi="Arial" w:cs="Arial"/>
          <w:sz w:val="24"/>
          <w:szCs w:val="24"/>
        </w:rPr>
        <w:t xml:space="preserve"> edition. </w:t>
      </w:r>
      <w:r w:rsidR="0086143D">
        <w:rPr>
          <w:rFonts w:ascii="Arial" w:hAnsi="Arial" w:cs="Arial"/>
          <w:sz w:val="24"/>
          <w:szCs w:val="24"/>
        </w:rPr>
        <w:t xml:space="preserve">Dr. Petrelli reminded </w:t>
      </w:r>
      <w:r w:rsidR="0086143D" w:rsidRPr="00F164BB">
        <w:rPr>
          <w:rFonts w:ascii="Arial" w:hAnsi="Arial" w:cs="Arial"/>
          <w:sz w:val="24"/>
          <w:szCs w:val="24"/>
        </w:rPr>
        <w:t>Mr. Robert McBride</w:t>
      </w:r>
      <w:r w:rsidR="0086143D">
        <w:rPr>
          <w:rFonts w:ascii="Arial" w:hAnsi="Arial" w:cs="Arial"/>
          <w:sz w:val="24"/>
          <w:szCs w:val="24"/>
        </w:rPr>
        <w:t xml:space="preserve"> </w:t>
      </w:r>
      <w:r w:rsidR="00D6789C">
        <w:rPr>
          <w:rFonts w:ascii="Arial" w:hAnsi="Arial" w:cs="Arial"/>
          <w:sz w:val="24"/>
          <w:szCs w:val="24"/>
        </w:rPr>
        <w:t xml:space="preserve">that the DCC plans to publish </w:t>
      </w:r>
      <w:r w:rsidR="0086143D">
        <w:rPr>
          <w:rFonts w:ascii="Arial" w:hAnsi="Arial" w:cs="Arial"/>
          <w:sz w:val="24"/>
          <w:szCs w:val="24"/>
        </w:rPr>
        <w:t>one CP3R article per year.</w:t>
      </w:r>
      <w:r w:rsidR="000518FD">
        <w:rPr>
          <w:rFonts w:ascii="Arial" w:hAnsi="Arial" w:cs="Arial"/>
          <w:sz w:val="24"/>
          <w:szCs w:val="24"/>
        </w:rPr>
        <w:t xml:space="preserve"> According to Mr. McBride the</w:t>
      </w:r>
      <w:r w:rsidR="00D6789C">
        <w:rPr>
          <w:rFonts w:ascii="Arial" w:hAnsi="Arial" w:cs="Arial"/>
          <w:sz w:val="24"/>
          <w:szCs w:val="24"/>
        </w:rPr>
        <w:t xml:space="preserve"> CP3R</w:t>
      </w:r>
      <w:r w:rsidR="00D6789C" w:rsidRPr="0086143D">
        <w:rPr>
          <w:rFonts w:ascii="Arial" w:hAnsi="Arial" w:cs="Arial"/>
          <w:sz w:val="24"/>
          <w:szCs w:val="24"/>
        </w:rPr>
        <w:t xml:space="preserve"> </w:t>
      </w:r>
      <w:r w:rsidR="0086143D">
        <w:rPr>
          <w:rFonts w:ascii="Arial" w:hAnsi="Arial" w:cs="Arial"/>
          <w:sz w:val="24"/>
          <w:szCs w:val="24"/>
        </w:rPr>
        <w:t>will be renamed</w:t>
      </w:r>
      <w:r w:rsidR="000518FD">
        <w:rPr>
          <w:rFonts w:ascii="Arial" w:hAnsi="Arial" w:cs="Arial"/>
          <w:sz w:val="24"/>
          <w:szCs w:val="24"/>
        </w:rPr>
        <w:t xml:space="preserve"> </w:t>
      </w:r>
      <w:r w:rsidR="00F20F6B">
        <w:rPr>
          <w:rFonts w:ascii="Arial" w:hAnsi="Arial" w:cs="Arial"/>
          <w:sz w:val="24"/>
          <w:szCs w:val="24"/>
        </w:rPr>
        <w:t xml:space="preserve">to </w:t>
      </w:r>
      <w:r w:rsidR="0086143D">
        <w:rPr>
          <w:rFonts w:ascii="Arial" w:hAnsi="Arial" w:cs="Arial"/>
          <w:sz w:val="24"/>
          <w:szCs w:val="24"/>
        </w:rPr>
        <w:t xml:space="preserve">Rapid Cancer Reporting System (RCRS). </w:t>
      </w:r>
    </w:p>
    <w:p w14:paraId="161C8F9E" w14:textId="77777777" w:rsidR="0000367E" w:rsidRDefault="0000367E" w:rsidP="00260B21">
      <w:pPr>
        <w:spacing w:line="48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41D0B89A" w14:textId="15486A23" w:rsidR="004D6AEC" w:rsidRDefault="00AE4796" w:rsidP="00260B21">
      <w:pPr>
        <w:spacing w:line="48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8B37BE">
        <w:rPr>
          <w:rFonts w:ascii="Arial" w:hAnsi="Arial" w:cs="Arial"/>
          <w:b/>
          <w:sz w:val="24"/>
          <w:szCs w:val="24"/>
          <w:u w:val="single"/>
        </w:rPr>
        <w:t xml:space="preserve">Review of Executive Plan </w:t>
      </w:r>
      <w:r w:rsidR="004D6AEC">
        <w:rPr>
          <w:rFonts w:ascii="Arial" w:hAnsi="Arial" w:cs="Arial"/>
          <w:b/>
          <w:sz w:val="24"/>
          <w:szCs w:val="24"/>
          <w:u w:val="single"/>
        </w:rPr>
        <w:t xml:space="preserve">and Goals </w:t>
      </w:r>
    </w:p>
    <w:p w14:paraId="7F46B2C0" w14:textId="7A066610" w:rsidR="00AE4796" w:rsidRDefault="00726418" w:rsidP="00F4723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Petrelli reminded the </w:t>
      </w:r>
      <w:r w:rsidR="00D848CB">
        <w:rPr>
          <w:rFonts w:ascii="Arial" w:hAnsi="Arial" w:cs="Arial"/>
          <w:sz w:val="24"/>
          <w:szCs w:val="24"/>
        </w:rPr>
        <w:t xml:space="preserve">committee that the execution plan </w:t>
      </w:r>
      <w:r w:rsidR="00257671">
        <w:rPr>
          <w:rFonts w:ascii="Arial" w:hAnsi="Arial" w:cs="Arial"/>
          <w:sz w:val="24"/>
          <w:szCs w:val="24"/>
        </w:rPr>
        <w:t xml:space="preserve">was </w:t>
      </w:r>
      <w:r w:rsidR="008B37BE" w:rsidRPr="008B37BE">
        <w:rPr>
          <w:rFonts w:ascii="Arial" w:hAnsi="Arial" w:cs="Arial"/>
          <w:sz w:val="24"/>
          <w:szCs w:val="24"/>
        </w:rPr>
        <w:t xml:space="preserve">reviewed </w:t>
      </w:r>
      <w:r w:rsidR="00257671">
        <w:rPr>
          <w:rFonts w:ascii="Arial" w:hAnsi="Arial" w:cs="Arial"/>
          <w:sz w:val="24"/>
          <w:szCs w:val="24"/>
        </w:rPr>
        <w:t>in</w:t>
      </w:r>
      <w:r w:rsidR="000518FD">
        <w:rPr>
          <w:rFonts w:ascii="Arial" w:hAnsi="Arial" w:cs="Arial"/>
          <w:sz w:val="24"/>
          <w:szCs w:val="24"/>
        </w:rPr>
        <w:t xml:space="preserve"> the</w:t>
      </w:r>
      <w:r w:rsidR="008B37BE" w:rsidRPr="008B37BE">
        <w:rPr>
          <w:rFonts w:ascii="Arial" w:hAnsi="Arial" w:cs="Arial"/>
          <w:sz w:val="24"/>
          <w:szCs w:val="24"/>
        </w:rPr>
        <w:t xml:space="preserve"> October 2020</w:t>
      </w:r>
      <w:r w:rsidR="00D848CB">
        <w:rPr>
          <w:rFonts w:ascii="Arial" w:hAnsi="Arial" w:cs="Arial"/>
          <w:sz w:val="24"/>
          <w:szCs w:val="24"/>
        </w:rPr>
        <w:t xml:space="preserve"> DCRAC meeting.</w:t>
      </w:r>
      <w:r w:rsidR="008B37BE" w:rsidRPr="008B37BE">
        <w:rPr>
          <w:rFonts w:ascii="Arial" w:hAnsi="Arial" w:cs="Arial"/>
          <w:sz w:val="24"/>
          <w:szCs w:val="24"/>
        </w:rPr>
        <w:t xml:space="preserve"> </w:t>
      </w:r>
    </w:p>
    <w:p w14:paraId="5644628A" w14:textId="77777777" w:rsidR="00CC6217" w:rsidRPr="004D6AEC" w:rsidRDefault="00CC6217" w:rsidP="00F4723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18852C77" w14:textId="66DDAD0E" w:rsidR="00AE4796" w:rsidRPr="008B37BE" w:rsidRDefault="00AE4796" w:rsidP="00260B21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8B37BE">
        <w:rPr>
          <w:rFonts w:ascii="Arial" w:hAnsi="Arial" w:cs="Arial"/>
          <w:b/>
          <w:sz w:val="24"/>
          <w:szCs w:val="24"/>
          <w:u w:val="single"/>
        </w:rPr>
        <w:t>Delaware Canc</w:t>
      </w:r>
      <w:r w:rsidR="008B37BE">
        <w:rPr>
          <w:rFonts w:ascii="Arial" w:hAnsi="Arial" w:cs="Arial"/>
          <w:b/>
          <w:sz w:val="24"/>
          <w:szCs w:val="24"/>
          <w:u w:val="single"/>
        </w:rPr>
        <w:t>er Registrars Association (DCRA</w:t>
      </w:r>
      <w:r w:rsidR="000518FD">
        <w:rPr>
          <w:rFonts w:ascii="Arial" w:hAnsi="Arial" w:cs="Arial"/>
          <w:b/>
          <w:sz w:val="24"/>
          <w:szCs w:val="24"/>
          <w:u w:val="single"/>
        </w:rPr>
        <w:t>)</w:t>
      </w:r>
    </w:p>
    <w:p w14:paraId="7473F8C3" w14:textId="52DCCE22" w:rsidR="009E57A8" w:rsidRDefault="003A3F7B" w:rsidP="0000367E">
      <w:pPr>
        <w:contextualSpacing/>
        <w:rPr>
          <w:rFonts w:ascii="Arial" w:hAnsi="Arial" w:cs="Arial"/>
          <w:sz w:val="24"/>
          <w:szCs w:val="24"/>
        </w:rPr>
      </w:pPr>
      <w:r w:rsidRPr="00726418">
        <w:rPr>
          <w:rFonts w:ascii="Arial" w:hAnsi="Arial" w:cs="Arial"/>
          <w:sz w:val="24"/>
          <w:szCs w:val="24"/>
        </w:rPr>
        <w:t>The</w:t>
      </w:r>
      <w:r w:rsidR="00074676" w:rsidRPr="00726418">
        <w:rPr>
          <w:rFonts w:ascii="Arial" w:hAnsi="Arial" w:cs="Arial"/>
          <w:sz w:val="24"/>
          <w:szCs w:val="24"/>
        </w:rPr>
        <w:t xml:space="preserve"> Registrars</w:t>
      </w:r>
      <w:r w:rsidRPr="00726418">
        <w:rPr>
          <w:rFonts w:ascii="Arial" w:hAnsi="Arial" w:cs="Arial"/>
          <w:sz w:val="24"/>
          <w:szCs w:val="24"/>
        </w:rPr>
        <w:t xml:space="preserve"> </w:t>
      </w:r>
      <w:r w:rsidR="00074676" w:rsidRPr="00726418">
        <w:rPr>
          <w:rFonts w:ascii="Arial" w:hAnsi="Arial" w:cs="Arial"/>
          <w:sz w:val="24"/>
          <w:szCs w:val="24"/>
        </w:rPr>
        <w:t>initiated their discussion with</w:t>
      </w:r>
      <w:r w:rsidRPr="00726418">
        <w:rPr>
          <w:rFonts w:ascii="Arial" w:hAnsi="Arial" w:cs="Arial"/>
          <w:sz w:val="24"/>
          <w:szCs w:val="24"/>
        </w:rPr>
        <w:t xml:space="preserve"> </w:t>
      </w:r>
      <w:r w:rsidR="002F5B68">
        <w:rPr>
          <w:rFonts w:ascii="Arial" w:hAnsi="Arial" w:cs="Arial"/>
          <w:sz w:val="24"/>
          <w:szCs w:val="24"/>
        </w:rPr>
        <w:t xml:space="preserve">the </w:t>
      </w:r>
      <w:r w:rsidRPr="00726418">
        <w:rPr>
          <w:rFonts w:ascii="Arial" w:hAnsi="Arial" w:cs="Arial"/>
          <w:sz w:val="24"/>
          <w:szCs w:val="24"/>
        </w:rPr>
        <w:t>motion to approve p</w:t>
      </w:r>
      <w:r w:rsidR="002F5B68">
        <w:rPr>
          <w:rFonts w:ascii="Arial" w:hAnsi="Arial" w:cs="Arial"/>
          <w:sz w:val="24"/>
          <w:szCs w:val="24"/>
        </w:rPr>
        <w:t>re</w:t>
      </w:r>
      <w:r w:rsidRPr="00726418">
        <w:rPr>
          <w:rFonts w:ascii="Arial" w:hAnsi="Arial" w:cs="Arial"/>
          <w:sz w:val="24"/>
          <w:szCs w:val="24"/>
        </w:rPr>
        <w:t xml:space="preserve">vious meeting minutes from October. </w:t>
      </w:r>
      <w:r w:rsidR="00074676" w:rsidRPr="00726418">
        <w:rPr>
          <w:rFonts w:ascii="Arial" w:hAnsi="Arial" w:cs="Arial"/>
          <w:sz w:val="24"/>
          <w:szCs w:val="24"/>
        </w:rPr>
        <w:t>The Registrars announced a</w:t>
      </w:r>
      <w:r w:rsidR="004055BF" w:rsidRPr="00726418">
        <w:rPr>
          <w:rFonts w:ascii="Arial" w:hAnsi="Arial" w:cs="Arial"/>
          <w:sz w:val="24"/>
          <w:szCs w:val="24"/>
        </w:rPr>
        <w:t>ppoint</w:t>
      </w:r>
      <w:r w:rsidR="002F5B68">
        <w:rPr>
          <w:rFonts w:ascii="Arial" w:hAnsi="Arial" w:cs="Arial"/>
          <w:sz w:val="24"/>
          <w:szCs w:val="24"/>
        </w:rPr>
        <w:t>ed</w:t>
      </w:r>
      <w:r w:rsidR="004055BF" w:rsidRPr="00726418">
        <w:rPr>
          <w:rFonts w:ascii="Arial" w:hAnsi="Arial" w:cs="Arial"/>
          <w:sz w:val="24"/>
          <w:szCs w:val="24"/>
        </w:rPr>
        <w:t xml:space="preserve"> officers for 2021. DCRA plan</w:t>
      </w:r>
      <w:r w:rsidR="00D6789C">
        <w:rPr>
          <w:rFonts w:ascii="Arial" w:hAnsi="Arial" w:cs="Arial"/>
          <w:sz w:val="24"/>
          <w:szCs w:val="24"/>
        </w:rPr>
        <w:t>s</w:t>
      </w:r>
      <w:r w:rsidR="004055BF" w:rsidRPr="00726418">
        <w:rPr>
          <w:rFonts w:ascii="Arial" w:hAnsi="Arial" w:cs="Arial"/>
          <w:sz w:val="24"/>
          <w:szCs w:val="24"/>
        </w:rPr>
        <w:t xml:space="preserve"> to meet three time</w:t>
      </w:r>
      <w:r w:rsidR="006D31A5">
        <w:rPr>
          <w:rFonts w:ascii="Arial" w:hAnsi="Arial" w:cs="Arial"/>
          <w:sz w:val="24"/>
          <w:szCs w:val="24"/>
        </w:rPr>
        <w:t>s</w:t>
      </w:r>
      <w:r w:rsidR="004055BF" w:rsidRPr="00726418">
        <w:rPr>
          <w:rFonts w:ascii="Arial" w:hAnsi="Arial" w:cs="Arial"/>
          <w:sz w:val="24"/>
          <w:szCs w:val="24"/>
        </w:rPr>
        <w:t xml:space="preserve"> in 2021 virtually. The next meeting is the educational conference </w:t>
      </w:r>
      <w:r w:rsidR="006D31A5">
        <w:rPr>
          <w:rFonts w:ascii="Arial" w:hAnsi="Arial" w:cs="Arial"/>
          <w:sz w:val="24"/>
          <w:szCs w:val="24"/>
        </w:rPr>
        <w:t>planned for April 2021</w:t>
      </w:r>
      <w:r w:rsidR="004055BF" w:rsidRPr="00726418">
        <w:rPr>
          <w:rFonts w:ascii="Arial" w:hAnsi="Arial" w:cs="Arial"/>
          <w:sz w:val="24"/>
          <w:szCs w:val="24"/>
        </w:rPr>
        <w:t>.</w:t>
      </w:r>
      <w:r w:rsidR="006D31A5">
        <w:rPr>
          <w:rFonts w:ascii="Arial" w:hAnsi="Arial" w:cs="Arial"/>
          <w:sz w:val="24"/>
          <w:szCs w:val="24"/>
        </w:rPr>
        <w:t xml:space="preserve"> </w:t>
      </w:r>
    </w:p>
    <w:p w14:paraId="7BDCE26A" w14:textId="77777777" w:rsidR="00C659FE" w:rsidRDefault="00C659FE" w:rsidP="0000367E">
      <w:pPr>
        <w:contextualSpacing/>
        <w:rPr>
          <w:rFonts w:ascii="Arial" w:hAnsi="Arial" w:cs="Arial"/>
          <w:sz w:val="24"/>
          <w:szCs w:val="24"/>
        </w:rPr>
      </w:pPr>
    </w:p>
    <w:p w14:paraId="48078D06" w14:textId="27894121" w:rsidR="00AE4796" w:rsidRDefault="009E57A8" w:rsidP="0000367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Brown notified the DCRA members that they are welcome to provide </w:t>
      </w:r>
      <w:r w:rsidR="00D6789C">
        <w:rPr>
          <w:rFonts w:ascii="Arial" w:hAnsi="Arial" w:cs="Arial"/>
          <w:sz w:val="24"/>
          <w:szCs w:val="24"/>
        </w:rPr>
        <w:t xml:space="preserve">content to be added to </w:t>
      </w:r>
      <w:r>
        <w:rPr>
          <w:rFonts w:ascii="Arial" w:hAnsi="Arial" w:cs="Arial"/>
          <w:sz w:val="24"/>
          <w:szCs w:val="24"/>
        </w:rPr>
        <w:t>the Healthy Delaware website for further outreach</w:t>
      </w:r>
      <w:r w:rsidR="00844668">
        <w:rPr>
          <w:rFonts w:ascii="Arial" w:hAnsi="Arial" w:cs="Arial"/>
          <w:sz w:val="24"/>
          <w:szCs w:val="24"/>
        </w:rPr>
        <w:t xml:space="preserve"> to physicians and the Delaware community. Lastly, </w:t>
      </w:r>
      <w:r w:rsidR="004055BF" w:rsidRPr="00726418">
        <w:rPr>
          <w:rFonts w:ascii="Arial" w:hAnsi="Arial" w:cs="Arial"/>
          <w:sz w:val="24"/>
          <w:szCs w:val="24"/>
        </w:rPr>
        <w:t>Ms</w:t>
      </w:r>
      <w:r w:rsidR="00074676" w:rsidRPr="00726418">
        <w:rPr>
          <w:rFonts w:ascii="Arial" w:hAnsi="Arial" w:cs="Arial"/>
          <w:sz w:val="24"/>
          <w:szCs w:val="24"/>
        </w:rPr>
        <w:t>. Maric</w:t>
      </w:r>
      <w:r w:rsidR="004055BF" w:rsidRPr="00726418">
        <w:rPr>
          <w:rFonts w:ascii="Arial" w:hAnsi="Arial" w:cs="Arial"/>
          <w:sz w:val="24"/>
          <w:szCs w:val="24"/>
        </w:rPr>
        <w:t>a</w:t>
      </w:r>
      <w:r w:rsidR="00074676" w:rsidRPr="00726418">
        <w:rPr>
          <w:rFonts w:ascii="Arial" w:hAnsi="Arial" w:cs="Arial"/>
          <w:sz w:val="24"/>
          <w:szCs w:val="24"/>
        </w:rPr>
        <w:t>r</w:t>
      </w:r>
      <w:r w:rsidR="004055BF" w:rsidRPr="00726418">
        <w:rPr>
          <w:rFonts w:ascii="Arial" w:hAnsi="Arial" w:cs="Arial"/>
          <w:sz w:val="24"/>
          <w:szCs w:val="24"/>
        </w:rPr>
        <w:t>men</w:t>
      </w:r>
      <w:r w:rsidR="00074676" w:rsidRPr="00726418">
        <w:rPr>
          <w:rFonts w:ascii="Arial" w:hAnsi="Arial" w:cs="Arial"/>
          <w:sz w:val="24"/>
          <w:szCs w:val="24"/>
        </w:rPr>
        <w:t xml:space="preserve"> Traverso-Ortiz</w:t>
      </w:r>
      <w:r w:rsidR="00C659FE">
        <w:rPr>
          <w:rFonts w:ascii="Arial" w:hAnsi="Arial" w:cs="Arial"/>
          <w:sz w:val="24"/>
          <w:szCs w:val="24"/>
        </w:rPr>
        <w:t>, the state trainer,</w:t>
      </w:r>
      <w:r>
        <w:rPr>
          <w:rFonts w:ascii="Arial" w:hAnsi="Arial" w:cs="Arial"/>
          <w:sz w:val="24"/>
          <w:szCs w:val="24"/>
        </w:rPr>
        <w:t xml:space="preserve"> </w:t>
      </w:r>
      <w:r w:rsidR="004055BF" w:rsidRPr="00726418">
        <w:rPr>
          <w:rFonts w:ascii="Arial" w:hAnsi="Arial" w:cs="Arial"/>
          <w:sz w:val="24"/>
          <w:szCs w:val="24"/>
        </w:rPr>
        <w:t>provided educational updates</w:t>
      </w:r>
      <w:r w:rsidR="00CE0647" w:rsidRPr="00726418">
        <w:rPr>
          <w:rFonts w:ascii="Arial" w:hAnsi="Arial" w:cs="Arial"/>
          <w:sz w:val="24"/>
          <w:szCs w:val="24"/>
        </w:rPr>
        <w:t xml:space="preserve"> </w:t>
      </w:r>
      <w:r w:rsidR="00074676" w:rsidRPr="00726418">
        <w:rPr>
          <w:rFonts w:ascii="Arial" w:hAnsi="Arial" w:cs="Arial"/>
          <w:sz w:val="24"/>
          <w:szCs w:val="24"/>
        </w:rPr>
        <w:t>to the registrars. These updates include</w:t>
      </w:r>
      <w:r w:rsidR="00795415">
        <w:rPr>
          <w:rFonts w:ascii="Arial" w:hAnsi="Arial" w:cs="Arial"/>
          <w:sz w:val="24"/>
          <w:szCs w:val="24"/>
        </w:rPr>
        <w:t>d the</w:t>
      </w:r>
      <w:r w:rsidR="00074676" w:rsidRPr="00726418">
        <w:rPr>
          <w:rFonts w:ascii="Arial" w:hAnsi="Arial" w:cs="Arial"/>
          <w:sz w:val="24"/>
          <w:szCs w:val="24"/>
        </w:rPr>
        <w:t xml:space="preserve"> </w:t>
      </w:r>
      <w:r w:rsidR="00CE0647" w:rsidRPr="00726418">
        <w:rPr>
          <w:rFonts w:ascii="Arial" w:hAnsi="Arial" w:cs="Arial"/>
          <w:sz w:val="24"/>
          <w:szCs w:val="24"/>
        </w:rPr>
        <w:t>Solid Tumor Rules</w:t>
      </w:r>
      <w:r w:rsidR="00426D2A">
        <w:rPr>
          <w:rFonts w:ascii="Arial" w:hAnsi="Arial" w:cs="Arial"/>
          <w:sz w:val="24"/>
          <w:szCs w:val="24"/>
        </w:rPr>
        <w:t xml:space="preserve"> for</w:t>
      </w:r>
      <w:r w:rsidR="00CE0647" w:rsidRPr="00726418">
        <w:rPr>
          <w:rFonts w:ascii="Arial" w:hAnsi="Arial" w:cs="Arial"/>
          <w:sz w:val="24"/>
          <w:szCs w:val="24"/>
        </w:rPr>
        <w:t xml:space="preserve"> 2018 and </w:t>
      </w:r>
      <w:r w:rsidR="00844668">
        <w:rPr>
          <w:rFonts w:ascii="Arial" w:hAnsi="Arial" w:cs="Arial"/>
          <w:sz w:val="24"/>
          <w:szCs w:val="24"/>
        </w:rPr>
        <w:t xml:space="preserve">melanoma Solid </w:t>
      </w:r>
      <w:r w:rsidR="00795415">
        <w:rPr>
          <w:rFonts w:ascii="Arial" w:hAnsi="Arial" w:cs="Arial"/>
          <w:sz w:val="24"/>
          <w:szCs w:val="24"/>
        </w:rPr>
        <w:t>T</w:t>
      </w:r>
      <w:r w:rsidR="00CE0647" w:rsidRPr="00726418">
        <w:rPr>
          <w:rFonts w:ascii="Arial" w:hAnsi="Arial" w:cs="Arial"/>
          <w:sz w:val="24"/>
          <w:szCs w:val="24"/>
        </w:rPr>
        <w:t xml:space="preserve">umor </w:t>
      </w:r>
      <w:r w:rsidR="00795415">
        <w:rPr>
          <w:rFonts w:ascii="Arial" w:hAnsi="Arial" w:cs="Arial"/>
          <w:sz w:val="24"/>
          <w:szCs w:val="24"/>
        </w:rPr>
        <w:t>R</w:t>
      </w:r>
      <w:r w:rsidR="00CE0647" w:rsidRPr="00726418">
        <w:rPr>
          <w:rFonts w:ascii="Arial" w:hAnsi="Arial" w:cs="Arial"/>
          <w:sz w:val="24"/>
          <w:szCs w:val="24"/>
        </w:rPr>
        <w:t xml:space="preserve">ules. There are upcoming </w:t>
      </w:r>
      <w:r w:rsidR="00795415">
        <w:rPr>
          <w:rFonts w:ascii="Arial" w:hAnsi="Arial" w:cs="Arial"/>
          <w:sz w:val="24"/>
          <w:szCs w:val="24"/>
        </w:rPr>
        <w:t>f</w:t>
      </w:r>
      <w:r w:rsidR="00CE0647" w:rsidRPr="00726418">
        <w:rPr>
          <w:rFonts w:ascii="Arial" w:hAnsi="Arial" w:cs="Arial"/>
          <w:sz w:val="24"/>
          <w:szCs w:val="24"/>
        </w:rPr>
        <w:t xml:space="preserve">ree </w:t>
      </w:r>
      <w:r w:rsidR="00795415">
        <w:rPr>
          <w:rFonts w:ascii="Arial" w:hAnsi="Arial" w:cs="Arial"/>
          <w:sz w:val="24"/>
          <w:szCs w:val="24"/>
        </w:rPr>
        <w:t>w</w:t>
      </w:r>
      <w:r w:rsidR="00CE0647" w:rsidRPr="00726418">
        <w:rPr>
          <w:rFonts w:ascii="Arial" w:hAnsi="Arial" w:cs="Arial"/>
          <w:sz w:val="24"/>
          <w:szCs w:val="24"/>
        </w:rPr>
        <w:t>ebin</w:t>
      </w:r>
      <w:r w:rsidR="00074676" w:rsidRPr="00726418">
        <w:rPr>
          <w:rFonts w:ascii="Arial" w:hAnsi="Arial" w:cs="Arial"/>
          <w:sz w:val="24"/>
          <w:szCs w:val="24"/>
        </w:rPr>
        <w:t>ars</w:t>
      </w:r>
      <w:r w:rsidR="00426D2A">
        <w:rPr>
          <w:rFonts w:ascii="Arial" w:hAnsi="Arial" w:cs="Arial"/>
          <w:sz w:val="24"/>
          <w:szCs w:val="24"/>
        </w:rPr>
        <w:t xml:space="preserve"> provided by</w:t>
      </w:r>
      <w:r w:rsidR="00074676" w:rsidRPr="00726418">
        <w:rPr>
          <w:rFonts w:ascii="Arial" w:hAnsi="Arial" w:cs="Arial"/>
          <w:sz w:val="24"/>
          <w:szCs w:val="24"/>
        </w:rPr>
        <w:t xml:space="preserve"> NAACCR on </w:t>
      </w:r>
      <w:r w:rsidR="00795415">
        <w:rPr>
          <w:rFonts w:ascii="Arial" w:hAnsi="Arial" w:cs="Arial"/>
          <w:sz w:val="24"/>
          <w:szCs w:val="24"/>
        </w:rPr>
        <w:t xml:space="preserve">the </w:t>
      </w:r>
      <w:r w:rsidR="00074676" w:rsidRPr="00726418">
        <w:rPr>
          <w:rFonts w:ascii="Arial" w:hAnsi="Arial" w:cs="Arial"/>
          <w:sz w:val="24"/>
          <w:szCs w:val="24"/>
        </w:rPr>
        <w:t xml:space="preserve">2021 SSDI </w:t>
      </w:r>
      <w:r w:rsidR="00795415">
        <w:rPr>
          <w:rFonts w:ascii="Arial" w:hAnsi="Arial" w:cs="Arial"/>
          <w:sz w:val="24"/>
          <w:szCs w:val="24"/>
        </w:rPr>
        <w:t>u</w:t>
      </w:r>
      <w:r w:rsidR="00074676" w:rsidRPr="00726418">
        <w:rPr>
          <w:rFonts w:ascii="Arial" w:hAnsi="Arial" w:cs="Arial"/>
          <w:sz w:val="24"/>
          <w:szCs w:val="24"/>
        </w:rPr>
        <w:t>pdates. Finally</w:t>
      </w:r>
      <w:r w:rsidR="002F5B68">
        <w:rPr>
          <w:rFonts w:ascii="Arial" w:hAnsi="Arial" w:cs="Arial"/>
          <w:sz w:val="24"/>
          <w:szCs w:val="24"/>
        </w:rPr>
        <w:t>,</w:t>
      </w:r>
      <w:r w:rsidR="00074676" w:rsidRPr="00726418">
        <w:rPr>
          <w:rFonts w:ascii="Arial" w:hAnsi="Arial" w:cs="Arial"/>
          <w:sz w:val="24"/>
          <w:szCs w:val="24"/>
        </w:rPr>
        <w:t xml:space="preserve"> </w:t>
      </w:r>
      <w:r w:rsidR="00BA78AC" w:rsidRPr="00726418">
        <w:rPr>
          <w:rFonts w:ascii="Arial" w:hAnsi="Arial" w:cs="Arial"/>
          <w:sz w:val="24"/>
          <w:szCs w:val="24"/>
        </w:rPr>
        <w:t xml:space="preserve">ICD-O-3 </w:t>
      </w:r>
      <w:r w:rsidR="00074676" w:rsidRPr="00726418">
        <w:rPr>
          <w:rFonts w:ascii="Arial" w:hAnsi="Arial" w:cs="Arial"/>
          <w:sz w:val="24"/>
          <w:szCs w:val="24"/>
        </w:rPr>
        <w:t>Version</w:t>
      </w:r>
      <w:r w:rsidR="00BA78AC" w:rsidRPr="00726418">
        <w:rPr>
          <w:rFonts w:ascii="Arial" w:hAnsi="Arial" w:cs="Arial"/>
          <w:sz w:val="24"/>
          <w:szCs w:val="24"/>
        </w:rPr>
        <w:t xml:space="preserve"> 3.2 for cases diagnosed</w:t>
      </w:r>
      <w:r w:rsidR="00426D2A">
        <w:rPr>
          <w:rFonts w:ascii="Arial" w:hAnsi="Arial" w:cs="Arial"/>
          <w:sz w:val="24"/>
          <w:szCs w:val="24"/>
        </w:rPr>
        <w:t xml:space="preserve"> in</w:t>
      </w:r>
      <w:r w:rsidR="00BA78AC" w:rsidRPr="00726418">
        <w:rPr>
          <w:rFonts w:ascii="Arial" w:hAnsi="Arial" w:cs="Arial"/>
          <w:sz w:val="24"/>
          <w:szCs w:val="24"/>
        </w:rPr>
        <w:t xml:space="preserve"> 2021 and forward</w:t>
      </w:r>
      <w:r w:rsidR="00074676" w:rsidRPr="00726418">
        <w:rPr>
          <w:rFonts w:ascii="Arial" w:hAnsi="Arial" w:cs="Arial"/>
          <w:sz w:val="24"/>
          <w:szCs w:val="24"/>
        </w:rPr>
        <w:t xml:space="preserve"> will be used</w:t>
      </w:r>
      <w:r w:rsidR="00BA78AC" w:rsidRPr="00726418">
        <w:rPr>
          <w:rFonts w:ascii="Arial" w:hAnsi="Arial" w:cs="Arial"/>
          <w:sz w:val="24"/>
          <w:szCs w:val="24"/>
        </w:rPr>
        <w:t>.</w:t>
      </w:r>
      <w:r w:rsidR="008E43C8" w:rsidRPr="00726418">
        <w:rPr>
          <w:rFonts w:ascii="Arial" w:hAnsi="Arial" w:cs="Arial"/>
          <w:sz w:val="24"/>
          <w:szCs w:val="24"/>
        </w:rPr>
        <w:t xml:space="preserve"> </w:t>
      </w:r>
      <w:r w:rsidRPr="009E57A8">
        <w:rPr>
          <w:rFonts w:ascii="Arial" w:hAnsi="Arial" w:cs="Arial"/>
          <w:sz w:val="24"/>
          <w:szCs w:val="24"/>
        </w:rPr>
        <w:t xml:space="preserve">The next DCRAC </w:t>
      </w:r>
      <w:r>
        <w:rPr>
          <w:rFonts w:ascii="Arial" w:hAnsi="Arial" w:cs="Arial"/>
          <w:sz w:val="24"/>
          <w:szCs w:val="24"/>
        </w:rPr>
        <w:t xml:space="preserve">meeting is scheduled </w:t>
      </w:r>
      <w:r w:rsidR="002F5B68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April 12, 2021</w:t>
      </w:r>
      <w:r w:rsidRPr="009E57A8">
        <w:rPr>
          <w:rFonts w:ascii="Arial" w:hAnsi="Arial" w:cs="Arial"/>
          <w:sz w:val="24"/>
          <w:szCs w:val="24"/>
        </w:rPr>
        <w:t>. The DCRAC meeting was</w:t>
      </w:r>
      <w:r w:rsidR="00140A30">
        <w:rPr>
          <w:rFonts w:ascii="Arial" w:hAnsi="Arial" w:cs="Arial"/>
          <w:sz w:val="24"/>
          <w:szCs w:val="24"/>
        </w:rPr>
        <w:t xml:space="preserve"> then</w:t>
      </w:r>
      <w:r w:rsidRPr="009E57A8">
        <w:rPr>
          <w:rFonts w:ascii="Arial" w:hAnsi="Arial" w:cs="Arial"/>
          <w:sz w:val="24"/>
          <w:szCs w:val="24"/>
        </w:rPr>
        <w:t xml:space="preserve"> concluded.</w:t>
      </w:r>
    </w:p>
    <w:p w14:paraId="579461DC" w14:textId="727B0AB6" w:rsidR="0000367E" w:rsidRDefault="0000367E" w:rsidP="0000367E">
      <w:pPr>
        <w:contextualSpacing/>
        <w:rPr>
          <w:rFonts w:ascii="Arial" w:hAnsi="Arial" w:cs="Arial"/>
          <w:sz w:val="24"/>
          <w:szCs w:val="24"/>
        </w:rPr>
      </w:pPr>
    </w:p>
    <w:p w14:paraId="7556E77E" w14:textId="21FBC4E3" w:rsidR="0000367E" w:rsidRDefault="0000367E" w:rsidP="0000367E">
      <w:pPr>
        <w:contextualSpacing/>
        <w:rPr>
          <w:rFonts w:ascii="Arial" w:hAnsi="Arial" w:cs="Arial"/>
          <w:sz w:val="24"/>
          <w:szCs w:val="24"/>
        </w:rPr>
      </w:pPr>
    </w:p>
    <w:p w14:paraId="52BCF289" w14:textId="35B142D8" w:rsidR="0000367E" w:rsidRDefault="0000367E" w:rsidP="0000367E">
      <w:pPr>
        <w:contextualSpacing/>
        <w:rPr>
          <w:rFonts w:ascii="Arial" w:hAnsi="Arial" w:cs="Arial"/>
          <w:sz w:val="24"/>
          <w:szCs w:val="24"/>
        </w:rPr>
      </w:pPr>
    </w:p>
    <w:p w14:paraId="6C5E2079" w14:textId="7210B126" w:rsidR="0000367E" w:rsidRDefault="0000367E" w:rsidP="0000367E">
      <w:pPr>
        <w:contextualSpacing/>
        <w:rPr>
          <w:rFonts w:ascii="Arial" w:hAnsi="Arial" w:cs="Arial"/>
          <w:sz w:val="24"/>
          <w:szCs w:val="24"/>
        </w:rPr>
      </w:pPr>
    </w:p>
    <w:p w14:paraId="0568EDED" w14:textId="77777777" w:rsidR="0000367E" w:rsidRPr="00726418" w:rsidRDefault="0000367E" w:rsidP="0000367E">
      <w:pPr>
        <w:contextualSpacing/>
        <w:rPr>
          <w:rFonts w:ascii="Arial" w:hAnsi="Arial" w:cs="Arial"/>
          <w:sz w:val="24"/>
          <w:szCs w:val="24"/>
        </w:rPr>
      </w:pPr>
    </w:p>
    <w:p w14:paraId="64B9F712" w14:textId="77777777" w:rsidR="00AE4796" w:rsidRDefault="008B37BE" w:rsidP="00260B21">
      <w:pPr>
        <w:spacing w:line="48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8B37BE">
        <w:rPr>
          <w:rFonts w:ascii="Arial" w:hAnsi="Arial" w:cs="Arial"/>
          <w:b/>
          <w:sz w:val="24"/>
          <w:szCs w:val="24"/>
          <w:u w:val="single"/>
        </w:rPr>
        <w:t>DCRAC Action Items: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15"/>
        <w:gridCol w:w="2302"/>
        <w:gridCol w:w="1838"/>
      </w:tblGrid>
      <w:tr w:rsidR="00074676" w:rsidRPr="004D6AEC" w14:paraId="1E23BF30" w14:textId="77777777" w:rsidTr="004D6AEC">
        <w:trPr>
          <w:trHeight w:val="746"/>
        </w:trPr>
        <w:tc>
          <w:tcPr>
            <w:tcW w:w="5391" w:type="dxa"/>
            <w:shd w:val="clear" w:color="auto" w:fill="F79646"/>
          </w:tcPr>
          <w:p w14:paraId="4D4849DA" w14:textId="77777777" w:rsidR="004D6AEC" w:rsidRPr="004D6AEC" w:rsidRDefault="004D6AEC" w:rsidP="004D6AEC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  <w:r w:rsidRPr="004D6AEC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Task</w:t>
            </w:r>
          </w:p>
        </w:tc>
        <w:tc>
          <w:tcPr>
            <w:tcW w:w="2349" w:type="dxa"/>
            <w:shd w:val="clear" w:color="auto" w:fill="F79646"/>
          </w:tcPr>
          <w:p w14:paraId="694601A4" w14:textId="77777777" w:rsidR="004D6AEC" w:rsidRPr="004D6AEC" w:rsidRDefault="004D6AEC" w:rsidP="004D6AEC">
            <w:pPr>
              <w:contextualSpacing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D6AEC">
              <w:rPr>
                <w:rFonts w:ascii="Arial" w:hAnsi="Arial" w:cs="Arial"/>
                <w:b/>
                <w:color w:val="FFFFFF"/>
                <w:sz w:val="24"/>
                <w:szCs w:val="24"/>
              </w:rPr>
              <w:t>Responsible Party</w:t>
            </w:r>
          </w:p>
        </w:tc>
        <w:tc>
          <w:tcPr>
            <w:tcW w:w="1860" w:type="dxa"/>
            <w:shd w:val="clear" w:color="auto" w:fill="F79646"/>
          </w:tcPr>
          <w:p w14:paraId="3DB9DB6D" w14:textId="77777777" w:rsidR="004D6AEC" w:rsidRPr="004D6AEC" w:rsidRDefault="004D6AEC" w:rsidP="004D6AEC">
            <w:pPr>
              <w:contextualSpacing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D6AEC">
              <w:rPr>
                <w:rFonts w:ascii="Arial" w:hAnsi="Arial" w:cs="Arial"/>
                <w:b/>
                <w:color w:val="FFFFFF"/>
                <w:sz w:val="24"/>
                <w:szCs w:val="24"/>
              </w:rPr>
              <w:t>Timeframe for Completion</w:t>
            </w:r>
          </w:p>
        </w:tc>
      </w:tr>
      <w:tr w:rsidR="004D6AEC" w:rsidRPr="004D6AEC" w14:paraId="3871DF80" w14:textId="77777777" w:rsidTr="0046213C">
        <w:trPr>
          <w:trHeight w:val="746"/>
        </w:trPr>
        <w:tc>
          <w:tcPr>
            <w:tcW w:w="5391" w:type="dxa"/>
          </w:tcPr>
          <w:p w14:paraId="5C6A5F11" w14:textId="245ACFFB" w:rsidR="004D6AEC" w:rsidRPr="004D6AEC" w:rsidRDefault="00DB381D" w:rsidP="00E4527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Provide an </w:t>
            </w:r>
            <w:r w:rsidR="00F47235" w:rsidRPr="004D6AEC">
              <w:rPr>
                <w:rFonts w:ascii="Arial" w:eastAsia="Calibri" w:hAnsi="Arial" w:cs="Arial"/>
                <w:sz w:val="24"/>
                <w:szCs w:val="24"/>
              </w:rPr>
              <w:t>infographic</w:t>
            </w:r>
            <w:r w:rsidR="0084466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47235">
              <w:rPr>
                <w:rFonts w:ascii="Arial" w:eastAsia="Calibri" w:hAnsi="Arial" w:cs="Arial"/>
                <w:sz w:val="24"/>
                <w:szCs w:val="24"/>
              </w:rPr>
              <w:t>to</w:t>
            </w:r>
            <w:r w:rsidR="00844668">
              <w:rPr>
                <w:rFonts w:ascii="Arial" w:eastAsia="Calibri" w:hAnsi="Arial" w:cs="Arial"/>
                <w:sz w:val="24"/>
                <w:szCs w:val="24"/>
              </w:rPr>
              <w:t xml:space="preserve"> the</w:t>
            </w:r>
            <w:r w:rsidR="00F4723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6143D">
              <w:rPr>
                <w:rFonts w:ascii="Arial" w:eastAsia="Calibri" w:hAnsi="Arial" w:cs="Arial"/>
                <w:sz w:val="24"/>
                <w:szCs w:val="24"/>
              </w:rPr>
              <w:t>DCR,</w:t>
            </w:r>
            <w:r w:rsidR="0076583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74676">
              <w:rPr>
                <w:rFonts w:ascii="Arial" w:eastAsia="Calibri" w:hAnsi="Arial" w:cs="Arial"/>
                <w:sz w:val="24"/>
                <w:szCs w:val="24"/>
              </w:rPr>
              <w:t>physicians</w:t>
            </w:r>
            <w:r w:rsidR="0076583C">
              <w:rPr>
                <w:rFonts w:ascii="Arial" w:eastAsia="Calibri" w:hAnsi="Arial" w:cs="Arial"/>
                <w:sz w:val="24"/>
                <w:szCs w:val="24"/>
              </w:rPr>
              <w:t xml:space="preserve">, and Delaware Medical Journal </w:t>
            </w:r>
            <w:r w:rsidR="00074676">
              <w:rPr>
                <w:rFonts w:ascii="Arial" w:eastAsia="Calibri" w:hAnsi="Arial" w:cs="Arial"/>
                <w:sz w:val="24"/>
                <w:szCs w:val="24"/>
              </w:rPr>
              <w:t xml:space="preserve">on </w:t>
            </w:r>
            <w:r w:rsidR="00E45274">
              <w:rPr>
                <w:rFonts w:ascii="Arial" w:eastAsia="Calibri" w:hAnsi="Arial" w:cs="Arial"/>
                <w:sz w:val="24"/>
                <w:szCs w:val="24"/>
              </w:rPr>
              <w:t xml:space="preserve">updates/changes on cancer registry </w:t>
            </w:r>
            <w:r w:rsidR="0000367E">
              <w:rPr>
                <w:rFonts w:ascii="Arial" w:eastAsia="Calibri" w:hAnsi="Arial" w:cs="Arial"/>
                <w:sz w:val="24"/>
                <w:szCs w:val="24"/>
              </w:rPr>
              <w:t>software</w:t>
            </w:r>
            <w:r w:rsidR="00E4527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74676">
              <w:rPr>
                <w:rFonts w:ascii="Arial" w:eastAsia="Calibri" w:hAnsi="Arial" w:cs="Arial"/>
                <w:sz w:val="24"/>
                <w:szCs w:val="24"/>
              </w:rPr>
              <w:t>and how to navigate the</w:t>
            </w:r>
            <w:r w:rsidR="00844668">
              <w:rPr>
                <w:rFonts w:ascii="Arial" w:eastAsia="Calibri" w:hAnsi="Arial" w:cs="Arial"/>
                <w:sz w:val="24"/>
                <w:szCs w:val="24"/>
              </w:rPr>
              <w:t xml:space="preserve"> changes</w:t>
            </w:r>
            <w:r w:rsidR="0007467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349" w:type="dxa"/>
          </w:tcPr>
          <w:p w14:paraId="77CDE5B7" w14:textId="77777777" w:rsidR="004D6AEC" w:rsidRPr="004D6AEC" w:rsidRDefault="004D6AEC" w:rsidP="004D6AE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D6AEC">
              <w:rPr>
                <w:rFonts w:ascii="Arial" w:hAnsi="Arial" w:cs="Arial"/>
                <w:sz w:val="24"/>
                <w:szCs w:val="24"/>
              </w:rPr>
              <w:t>Jason Lawson</w:t>
            </w:r>
          </w:p>
        </w:tc>
        <w:tc>
          <w:tcPr>
            <w:tcW w:w="1860" w:type="dxa"/>
          </w:tcPr>
          <w:p w14:paraId="30F295D1" w14:textId="17E0E3C8" w:rsidR="004D6AEC" w:rsidRPr="004D6AEC" w:rsidRDefault="004D6AEC" w:rsidP="004D6AE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D6AEC">
              <w:rPr>
                <w:rFonts w:ascii="Arial" w:hAnsi="Arial" w:cs="Arial"/>
                <w:sz w:val="24"/>
                <w:szCs w:val="24"/>
              </w:rPr>
              <w:t>A</w:t>
            </w:r>
            <w:r w:rsidR="00A30050">
              <w:rPr>
                <w:rFonts w:ascii="Arial" w:hAnsi="Arial" w:cs="Arial"/>
                <w:sz w:val="24"/>
                <w:szCs w:val="24"/>
              </w:rPr>
              <w:t>pril - July</w:t>
            </w:r>
          </w:p>
          <w:p w14:paraId="656A41F9" w14:textId="77777777" w:rsidR="004D6AEC" w:rsidRPr="004D6AEC" w:rsidRDefault="004D6AEC" w:rsidP="004D6AE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D6AEC">
              <w:rPr>
                <w:rFonts w:ascii="Arial" w:hAnsi="Arial" w:cs="Arial"/>
                <w:sz w:val="24"/>
                <w:szCs w:val="24"/>
              </w:rPr>
              <w:t>DCRAC Meeting</w:t>
            </w:r>
          </w:p>
        </w:tc>
      </w:tr>
      <w:tr w:rsidR="004D6AEC" w:rsidRPr="004D6AEC" w14:paraId="47BE9104" w14:textId="77777777" w:rsidTr="0046213C">
        <w:trPr>
          <w:trHeight w:val="746"/>
        </w:trPr>
        <w:tc>
          <w:tcPr>
            <w:tcW w:w="5391" w:type="dxa"/>
          </w:tcPr>
          <w:p w14:paraId="0397F683" w14:textId="325498EA" w:rsidR="004D6AEC" w:rsidRPr="004D6AEC" w:rsidRDefault="00844668" w:rsidP="00E4527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 order to</w:t>
            </w:r>
            <w:r w:rsidR="00275D66">
              <w:rPr>
                <w:rFonts w:ascii="Arial" w:eastAsia="Calibri" w:hAnsi="Arial" w:cs="Arial"/>
                <w:sz w:val="24"/>
                <w:szCs w:val="24"/>
              </w:rPr>
              <w:t xml:space="preserve"> encourage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further</w:t>
            </w:r>
            <w:r w:rsidR="00275D66">
              <w:rPr>
                <w:rFonts w:ascii="Arial" w:eastAsia="Calibri" w:hAnsi="Arial" w:cs="Arial"/>
                <w:sz w:val="24"/>
                <w:szCs w:val="24"/>
              </w:rPr>
              <w:t xml:space="preserve"> webpage </w:t>
            </w:r>
            <w:r w:rsidR="0086143D">
              <w:rPr>
                <w:rFonts w:ascii="Arial" w:eastAsia="Calibri" w:hAnsi="Arial" w:cs="Arial"/>
                <w:sz w:val="24"/>
                <w:szCs w:val="24"/>
              </w:rPr>
              <w:t xml:space="preserve">interaction, </w:t>
            </w:r>
            <w:r w:rsidR="00275D66" w:rsidRPr="00275D66">
              <w:rPr>
                <w:rFonts w:ascii="Arial" w:eastAsia="Calibri" w:hAnsi="Arial" w:cs="Arial"/>
                <w:sz w:val="24"/>
                <w:szCs w:val="24"/>
              </w:rPr>
              <w:t>Dr. Petrelli</w:t>
            </w:r>
            <w:r w:rsidR="0076583C">
              <w:rPr>
                <w:rFonts w:ascii="Arial" w:eastAsia="Calibri" w:hAnsi="Arial" w:cs="Arial"/>
                <w:sz w:val="24"/>
                <w:szCs w:val="24"/>
              </w:rPr>
              <w:t xml:space="preserve"> requested </w:t>
            </w:r>
            <w:r w:rsidR="00074676">
              <w:rPr>
                <w:rFonts w:ascii="Arial" w:eastAsia="Calibri" w:hAnsi="Arial" w:cs="Arial"/>
                <w:sz w:val="24"/>
                <w:szCs w:val="24"/>
              </w:rPr>
              <w:t xml:space="preserve">posting </w:t>
            </w:r>
            <w:r w:rsidR="0086143D">
              <w:rPr>
                <w:rFonts w:ascii="Arial" w:eastAsia="Calibri" w:hAnsi="Arial" w:cs="Arial"/>
                <w:sz w:val="24"/>
                <w:szCs w:val="24"/>
              </w:rPr>
              <w:t>announcements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by</w:t>
            </w:r>
            <w:r w:rsidR="00074676">
              <w:rPr>
                <w:rFonts w:ascii="Arial" w:eastAsia="Calibri" w:hAnsi="Arial" w:cs="Arial"/>
                <w:sz w:val="24"/>
                <w:szCs w:val="24"/>
              </w:rPr>
              <w:t xml:space="preserve"> either DCRA or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DCR that </w:t>
            </w:r>
            <w:r w:rsidR="00E45274">
              <w:rPr>
                <w:rFonts w:ascii="Arial" w:eastAsia="Calibri" w:hAnsi="Arial" w:cs="Arial"/>
                <w:sz w:val="24"/>
                <w:szCs w:val="24"/>
              </w:rPr>
              <w:t>would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provide </w:t>
            </w:r>
            <w:r w:rsidR="00E45274">
              <w:rPr>
                <w:rFonts w:ascii="Arial" w:eastAsia="Calibri" w:hAnsi="Arial" w:cs="Arial"/>
                <w:sz w:val="24"/>
                <w:szCs w:val="24"/>
              </w:rPr>
              <w:t>updates on the registry that can include</w:t>
            </w:r>
            <w:r w:rsidR="0086143D">
              <w:rPr>
                <w:rFonts w:ascii="Arial" w:eastAsia="Calibri" w:hAnsi="Arial" w:cs="Arial"/>
                <w:sz w:val="24"/>
                <w:szCs w:val="24"/>
              </w:rPr>
              <w:t xml:space="preserve"> or </w:t>
            </w:r>
            <w:r w:rsidR="00074676">
              <w:rPr>
                <w:rFonts w:ascii="Arial" w:eastAsia="Calibri" w:hAnsi="Arial" w:cs="Arial"/>
                <w:sz w:val="24"/>
                <w:szCs w:val="24"/>
              </w:rPr>
              <w:t xml:space="preserve">when new </w:t>
            </w:r>
            <w:r w:rsidR="00E45274">
              <w:rPr>
                <w:rFonts w:ascii="Arial" w:eastAsia="Calibri" w:hAnsi="Arial" w:cs="Arial"/>
                <w:sz w:val="24"/>
                <w:szCs w:val="24"/>
              </w:rPr>
              <w:t xml:space="preserve">journal </w:t>
            </w:r>
            <w:r w:rsidR="00074676">
              <w:rPr>
                <w:rFonts w:ascii="Arial" w:eastAsia="Calibri" w:hAnsi="Arial" w:cs="Arial"/>
                <w:sz w:val="24"/>
                <w:szCs w:val="24"/>
              </w:rPr>
              <w:t>publications</w:t>
            </w:r>
            <w:r w:rsidR="00E4527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349" w:type="dxa"/>
          </w:tcPr>
          <w:p w14:paraId="77D8BE3A" w14:textId="77777777" w:rsidR="004D6AEC" w:rsidRPr="004D6AEC" w:rsidRDefault="004D6AEC" w:rsidP="004D6AE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D6AEC">
              <w:rPr>
                <w:rFonts w:ascii="Arial" w:hAnsi="Arial" w:cs="Arial"/>
                <w:sz w:val="24"/>
                <w:szCs w:val="24"/>
              </w:rPr>
              <w:t>Heather Brown</w:t>
            </w:r>
          </w:p>
        </w:tc>
        <w:tc>
          <w:tcPr>
            <w:tcW w:w="1860" w:type="dxa"/>
          </w:tcPr>
          <w:p w14:paraId="5106B194" w14:textId="77777777" w:rsidR="004D6AEC" w:rsidRPr="004D6AEC" w:rsidRDefault="004D6AEC" w:rsidP="004D6AE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D6AEC">
              <w:rPr>
                <w:rFonts w:ascii="Arial" w:hAnsi="Arial" w:cs="Arial"/>
                <w:sz w:val="24"/>
                <w:szCs w:val="24"/>
              </w:rPr>
              <w:t xml:space="preserve">April </w:t>
            </w:r>
          </w:p>
          <w:p w14:paraId="08D75402" w14:textId="77777777" w:rsidR="004D6AEC" w:rsidRPr="004D6AEC" w:rsidRDefault="004D6AEC" w:rsidP="004D6AE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D6AEC">
              <w:rPr>
                <w:rFonts w:ascii="Arial" w:hAnsi="Arial" w:cs="Arial"/>
                <w:sz w:val="24"/>
                <w:szCs w:val="24"/>
              </w:rPr>
              <w:t>DCRAC Meeting</w:t>
            </w:r>
          </w:p>
        </w:tc>
      </w:tr>
      <w:tr w:rsidR="0086143D" w:rsidRPr="004D6AEC" w14:paraId="5DC96B75" w14:textId="77777777" w:rsidTr="0046213C">
        <w:trPr>
          <w:trHeight w:val="746"/>
        </w:trPr>
        <w:tc>
          <w:tcPr>
            <w:tcW w:w="5391" w:type="dxa"/>
          </w:tcPr>
          <w:p w14:paraId="1C1D5DA2" w14:textId="629F3741" w:rsidR="0086143D" w:rsidRDefault="0086143D" w:rsidP="0086143D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Draft CP3R publication </w:t>
            </w:r>
          </w:p>
        </w:tc>
        <w:tc>
          <w:tcPr>
            <w:tcW w:w="2349" w:type="dxa"/>
          </w:tcPr>
          <w:p w14:paraId="2D9DCFEB" w14:textId="0E0F620E" w:rsidR="0086143D" w:rsidRPr="004D6AEC" w:rsidRDefault="0086143D" w:rsidP="004D6AE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DCR</w:t>
            </w:r>
          </w:p>
        </w:tc>
        <w:tc>
          <w:tcPr>
            <w:tcW w:w="1860" w:type="dxa"/>
          </w:tcPr>
          <w:p w14:paraId="1A3E2977" w14:textId="6D6D698F" w:rsidR="0086143D" w:rsidRPr="004D6AEC" w:rsidRDefault="00844668" w:rsidP="00D044E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Mid-year b</w:t>
            </w:r>
            <w:r w:rsidR="00D044ED">
              <w:rPr>
                <w:rFonts w:ascii="Arial" w:hAnsi="Arial" w:cs="Arial"/>
                <w:sz w:val="24"/>
                <w:szCs w:val="24"/>
              </w:rPr>
              <w:t>y July meeting</w:t>
            </w:r>
          </w:p>
        </w:tc>
      </w:tr>
    </w:tbl>
    <w:p w14:paraId="74CE1A72" w14:textId="77777777" w:rsidR="004D6AEC" w:rsidRPr="004D6AEC" w:rsidRDefault="004D6AEC" w:rsidP="004D6AEC">
      <w:pPr>
        <w:rPr>
          <w:rFonts w:ascii="Calibri" w:hAnsi="Calibri"/>
          <w:b/>
          <w:sz w:val="22"/>
          <w:szCs w:val="22"/>
          <w:u w:val="single"/>
        </w:rPr>
      </w:pPr>
    </w:p>
    <w:p w14:paraId="21D97902" w14:textId="77777777" w:rsidR="004D6AEC" w:rsidRPr="004D6AEC" w:rsidRDefault="004D6AEC" w:rsidP="004D6AE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D6AEC">
        <w:rPr>
          <w:rFonts w:ascii="Arial" w:hAnsi="Arial" w:cs="Arial"/>
          <w:b/>
          <w:sz w:val="24"/>
          <w:szCs w:val="24"/>
          <w:u w:val="single"/>
        </w:rPr>
        <w:t>Sharing Time</w:t>
      </w:r>
    </w:p>
    <w:p w14:paraId="1D793A26" w14:textId="617CC7A3" w:rsidR="004D6AEC" w:rsidRPr="004D6AEC" w:rsidRDefault="0000367E" w:rsidP="004D6A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items discussed.</w:t>
      </w:r>
    </w:p>
    <w:p w14:paraId="4EB88BBC" w14:textId="77777777" w:rsidR="004D6AEC" w:rsidRPr="004D6AEC" w:rsidRDefault="004D6AEC" w:rsidP="004D6AEC">
      <w:pPr>
        <w:jc w:val="both"/>
        <w:rPr>
          <w:rFonts w:ascii="Arial" w:hAnsi="Arial" w:cs="Arial"/>
          <w:sz w:val="24"/>
          <w:szCs w:val="24"/>
        </w:rPr>
      </w:pPr>
    </w:p>
    <w:p w14:paraId="18D59386" w14:textId="77777777" w:rsidR="004D6AEC" w:rsidRPr="004D6AEC" w:rsidRDefault="004D6AEC" w:rsidP="004D6AE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D6AEC">
        <w:rPr>
          <w:rFonts w:ascii="Arial" w:hAnsi="Arial" w:cs="Arial"/>
          <w:b/>
          <w:sz w:val="24"/>
          <w:szCs w:val="24"/>
          <w:u w:val="single"/>
        </w:rPr>
        <w:t>Public Comment</w:t>
      </w:r>
    </w:p>
    <w:p w14:paraId="5489488E" w14:textId="77777777" w:rsidR="004D6AEC" w:rsidRPr="004D6AEC" w:rsidRDefault="004D6AEC" w:rsidP="004D6AEC">
      <w:pPr>
        <w:jc w:val="both"/>
        <w:rPr>
          <w:rFonts w:ascii="Arial" w:hAnsi="Arial" w:cs="Arial"/>
          <w:sz w:val="24"/>
          <w:szCs w:val="24"/>
        </w:rPr>
      </w:pPr>
      <w:r w:rsidRPr="004D6AEC">
        <w:rPr>
          <w:rFonts w:ascii="Arial" w:hAnsi="Arial" w:cs="Arial"/>
          <w:sz w:val="24"/>
          <w:szCs w:val="24"/>
        </w:rPr>
        <w:t>There was no public comment.</w:t>
      </w:r>
    </w:p>
    <w:p w14:paraId="31B1575D" w14:textId="77777777" w:rsidR="004D6AEC" w:rsidRPr="004D6AEC" w:rsidRDefault="004D6AEC" w:rsidP="004D6AEC">
      <w:pPr>
        <w:jc w:val="both"/>
        <w:rPr>
          <w:rFonts w:ascii="Arial" w:hAnsi="Arial" w:cs="Arial"/>
          <w:sz w:val="24"/>
          <w:szCs w:val="24"/>
        </w:rPr>
      </w:pPr>
    </w:p>
    <w:p w14:paraId="7B715436" w14:textId="77777777" w:rsidR="004D6AEC" w:rsidRPr="004D6AEC" w:rsidRDefault="004D6AEC" w:rsidP="004D6AE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D6AEC">
        <w:rPr>
          <w:rFonts w:ascii="Arial" w:hAnsi="Arial" w:cs="Arial"/>
          <w:b/>
          <w:sz w:val="24"/>
          <w:szCs w:val="24"/>
          <w:u w:val="single"/>
        </w:rPr>
        <w:t>Adjournment</w:t>
      </w:r>
    </w:p>
    <w:p w14:paraId="45B89C1F" w14:textId="08B3BAA1" w:rsidR="004D6AEC" w:rsidRPr="004D6AEC" w:rsidRDefault="004D6AEC" w:rsidP="004D6AEC">
      <w:pPr>
        <w:jc w:val="both"/>
        <w:rPr>
          <w:rFonts w:ascii="Arial" w:hAnsi="Arial" w:cs="Arial"/>
          <w:sz w:val="24"/>
          <w:szCs w:val="24"/>
        </w:rPr>
      </w:pPr>
      <w:r w:rsidRPr="004D6AEC">
        <w:rPr>
          <w:rFonts w:ascii="Arial" w:hAnsi="Arial" w:cs="Arial"/>
          <w:sz w:val="24"/>
          <w:szCs w:val="24"/>
        </w:rPr>
        <w:t xml:space="preserve">The meeting was adjourned </w:t>
      </w:r>
      <w:r w:rsidR="00426D2A">
        <w:rPr>
          <w:rFonts w:ascii="Arial" w:hAnsi="Arial" w:cs="Arial"/>
          <w:sz w:val="24"/>
          <w:szCs w:val="24"/>
        </w:rPr>
        <w:t>on or about 11:00 am.</w:t>
      </w:r>
    </w:p>
    <w:p w14:paraId="564A1884" w14:textId="77777777" w:rsidR="004D6AEC" w:rsidRPr="004D6AEC" w:rsidRDefault="004D6AEC" w:rsidP="004D6AE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39B7630" w14:textId="41A2D827" w:rsidR="004D6AEC" w:rsidRDefault="004D6AEC" w:rsidP="004D6AE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D6AEC">
        <w:rPr>
          <w:rFonts w:ascii="Arial" w:hAnsi="Arial" w:cs="Arial"/>
          <w:b/>
          <w:sz w:val="24"/>
          <w:szCs w:val="24"/>
          <w:u w:val="single"/>
        </w:rPr>
        <w:t>Attachments</w:t>
      </w:r>
    </w:p>
    <w:p w14:paraId="1F4B1D59" w14:textId="3B54E508" w:rsidR="00F164BB" w:rsidRPr="004D6AEC" w:rsidRDefault="0086143D" w:rsidP="004D6AE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72B41">
        <w:rPr>
          <w:rFonts w:ascii="Arial" w:hAnsi="Arial" w:cs="Arial"/>
          <w:color w:val="000000"/>
          <w:sz w:val="24"/>
          <w:szCs w:val="24"/>
        </w:rPr>
        <w:t>Meeting documentation is available on the DCC website (</w:t>
      </w:r>
      <w:hyperlink r:id="rId10" w:history="1">
        <w:r w:rsidR="00FA4935" w:rsidRPr="004B1839">
          <w:rPr>
            <w:rStyle w:val="Hyperlink"/>
            <w:rFonts w:ascii="Arial" w:hAnsi="Arial" w:cs="Arial"/>
            <w:sz w:val="24"/>
            <w:szCs w:val="24"/>
          </w:rPr>
          <w:t>www.healthydelaware.org</w:t>
        </w:r>
      </w:hyperlink>
      <w:r w:rsidRPr="00272B41">
        <w:rPr>
          <w:rFonts w:ascii="Arial" w:hAnsi="Arial" w:cs="Arial"/>
          <w:color w:val="000000"/>
          <w:sz w:val="24"/>
          <w:szCs w:val="24"/>
        </w:rPr>
        <w:t>)</w:t>
      </w:r>
      <w:r w:rsidR="00FA4935">
        <w:rPr>
          <w:rFonts w:ascii="Arial" w:hAnsi="Arial" w:cs="Arial"/>
          <w:color w:val="000000"/>
          <w:sz w:val="24"/>
          <w:szCs w:val="24"/>
        </w:rPr>
        <w:t xml:space="preserve"> </w:t>
      </w:r>
      <w:r w:rsidR="00FA4935" w:rsidRPr="00272B41">
        <w:rPr>
          <w:rFonts w:ascii="Arial" w:hAnsi="Arial" w:cs="Arial"/>
          <w:color w:val="000000"/>
          <w:sz w:val="24"/>
          <w:szCs w:val="24"/>
        </w:rPr>
        <w:t xml:space="preserve">or by contacting </w:t>
      </w:r>
      <w:r w:rsidR="0000367E">
        <w:rPr>
          <w:rFonts w:ascii="Arial" w:hAnsi="Arial" w:cs="Arial"/>
          <w:color w:val="000000"/>
          <w:sz w:val="24"/>
          <w:szCs w:val="24"/>
        </w:rPr>
        <w:t>Rosemary Doughten</w:t>
      </w:r>
      <w:r w:rsidR="00FA4935" w:rsidRPr="00272B41">
        <w:rPr>
          <w:rFonts w:ascii="Arial" w:hAnsi="Arial" w:cs="Arial"/>
          <w:color w:val="000000"/>
          <w:sz w:val="24"/>
          <w:szCs w:val="24"/>
        </w:rPr>
        <w:t xml:space="preserve"> (</w:t>
      </w:r>
      <w:r w:rsidR="0000367E">
        <w:rPr>
          <w:rFonts w:ascii="Arial" w:hAnsi="Arial" w:cs="Arial"/>
          <w:color w:val="000000"/>
          <w:sz w:val="24"/>
          <w:szCs w:val="24"/>
        </w:rPr>
        <w:t>Rosemary.Doughten</w:t>
      </w:r>
      <w:r w:rsidR="00FA4935">
        <w:rPr>
          <w:rFonts w:ascii="Arial" w:hAnsi="Arial" w:cs="Arial"/>
          <w:color w:val="000000"/>
          <w:sz w:val="24"/>
          <w:szCs w:val="24"/>
        </w:rPr>
        <w:t>@delaware.gov</w:t>
      </w:r>
      <w:r w:rsidR="0000367E">
        <w:rPr>
          <w:rFonts w:ascii="Arial" w:hAnsi="Arial" w:cs="Arial"/>
          <w:color w:val="000000"/>
          <w:sz w:val="24"/>
          <w:szCs w:val="24"/>
        </w:rPr>
        <w:t>)</w:t>
      </w:r>
      <w:r w:rsidR="00FA4935" w:rsidRPr="00272B41">
        <w:rPr>
          <w:rFonts w:ascii="Arial" w:hAnsi="Arial" w:cs="Arial"/>
          <w:color w:val="000000"/>
          <w:sz w:val="24"/>
          <w:szCs w:val="24"/>
        </w:rPr>
        <w:t xml:space="preserve"> or 302-744-</w:t>
      </w:r>
      <w:r w:rsidR="0000367E">
        <w:rPr>
          <w:rFonts w:ascii="Arial" w:hAnsi="Arial" w:cs="Arial"/>
          <w:color w:val="000000"/>
          <w:sz w:val="24"/>
          <w:szCs w:val="24"/>
        </w:rPr>
        <w:t>1000</w:t>
      </w:r>
      <w:r w:rsidR="00FA4935" w:rsidRPr="00272B41">
        <w:rPr>
          <w:rFonts w:ascii="Arial" w:hAnsi="Arial" w:cs="Arial"/>
          <w:color w:val="000000"/>
          <w:sz w:val="24"/>
          <w:szCs w:val="24"/>
        </w:rPr>
        <w:t>).</w:t>
      </w:r>
    </w:p>
    <w:p w14:paraId="2E120168" w14:textId="77777777" w:rsidR="004D6AEC" w:rsidRPr="004D6AEC" w:rsidRDefault="004D6AEC" w:rsidP="004D6AE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3CCB0E7" w14:textId="77777777" w:rsidR="00145D1F" w:rsidRPr="00A46C9A" w:rsidRDefault="00145D1F" w:rsidP="00F528B4">
      <w:pPr>
        <w:shd w:val="clear" w:color="auto" w:fill="F0904E"/>
        <w:jc w:val="center"/>
        <w:rPr>
          <w:rFonts w:ascii="Arial" w:hAnsi="Arial" w:cs="Arial"/>
          <w:b/>
          <w:color w:val="FFFFFF"/>
        </w:rPr>
      </w:pPr>
      <w:r w:rsidRPr="00A46C9A">
        <w:rPr>
          <w:rFonts w:ascii="Arial" w:hAnsi="Arial" w:cs="Arial"/>
          <w:b/>
          <w:color w:val="FFFFFF"/>
        </w:rPr>
        <w:t>Future Meetings</w:t>
      </w:r>
    </w:p>
    <w:tbl>
      <w:tblPr>
        <w:tblStyle w:val="TableGrid1"/>
        <w:tblW w:w="9238" w:type="dxa"/>
        <w:tblInd w:w="-5" w:type="dxa"/>
        <w:tblLook w:val="04A0" w:firstRow="1" w:lastRow="0" w:firstColumn="1" w:lastColumn="0" w:noHBand="0" w:noVBand="1"/>
      </w:tblPr>
      <w:tblGrid>
        <w:gridCol w:w="4465"/>
        <w:gridCol w:w="4773"/>
      </w:tblGrid>
      <w:tr w:rsidR="00F528B4" w:rsidRPr="00A46C9A" w14:paraId="26BA19E7" w14:textId="77777777" w:rsidTr="00F528B4">
        <w:trPr>
          <w:trHeight w:val="1023"/>
        </w:trPr>
        <w:tc>
          <w:tcPr>
            <w:tcW w:w="4465" w:type="dxa"/>
          </w:tcPr>
          <w:p w14:paraId="5EAB3148" w14:textId="77777777" w:rsidR="00F528B4" w:rsidRPr="00A46C9A" w:rsidRDefault="00F528B4" w:rsidP="00F528B4">
            <w:pPr>
              <w:tabs>
                <w:tab w:val="left" w:pos="1608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46C9A">
              <w:rPr>
                <w:rFonts w:ascii="Arial" w:hAnsi="Arial" w:cs="Arial"/>
                <w:b/>
                <w:color w:val="000000"/>
                <w:sz w:val="22"/>
                <w:szCs w:val="22"/>
              </w:rPr>
              <w:t>Next Meeting:</w:t>
            </w:r>
          </w:p>
          <w:p w14:paraId="688E8D2B" w14:textId="77777777" w:rsidR="00F528B4" w:rsidRPr="00A46C9A" w:rsidRDefault="00F528B4" w:rsidP="00F52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6C9A">
              <w:rPr>
                <w:rFonts w:ascii="Arial" w:hAnsi="Arial" w:cs="Arial"/>
                <w:b/>
                <w:sz w:val="22"/>
                <w:szCs w:val="22"/>
              </w:rPr>
              <w:t>Monday April 12, 2021</w:t>
            </w:r>
          </w:p>
          <w:p w14:paraId="3FCA87AF" w14:textId="77777777" w:rsidR="00F528B4" w:rsidRPr="00A46C9A" w:rsidRDefault="00F528B4" w:rsidP="00F528B4">
            <w:pPr>
              <w:tabs>
                <w:tab w:val="left" w:pos="1608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773" w:type="dxa"/>
          </w:tcPr>
          <w:p w14:paraId="57C40EFA" w14:textId="77777777" w:rsidR="00F528B4" w:rsidRPr="00A46C9A" w:rsidRDefault="00F528B4" w:rsidP="00F52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6C9A">
              <w:rPr>
                <w:rFonts w:ascii="Arial" w:hAnsi="Arial" w:cs="Arial"/>
                <w:b/>
                <w:sz w:val="22"/>
                <w:szCs w:val="22"/>
              </w:rPr>
              <w:t xml:space="preserve">Upcoming Meetings: </w:t>
            </w:r>
          </w:p>
          <w:p w14:paraId="177F74D3" w14:textId="77777777" w:rsidR="00F528B4" w:rsidRPr="00A46C9A" w:rsidRDefault="00F528B4" w:rsidP="00F52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6C9A">
              <w:rPr>
                <w:rFonts w:ascii="Arial" w:hAnsi="Arial" w:cs="Arial"/>
                <w:b/>
                <w:sz w:val="22"/>
                <w:szCs w:val="22"/>
              </w:rPr>
              <w:t>Monday July 12, 2021</w:t>
            </w:r>
          </w:p>
          <w:p w14:paraId="0FB17AA1" w14:textId="77777777" w:rsidR="00F528B4" w:rsidRPr="00A46C9A" w:rsidRDefault="00F528B4" w:rsidP="00F528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C9A">
              <w:rPr>
                <w:rFonts w:ascii="Arial" w:hAnsi="Arial" w:cs="Arial"/>
                <w:b/>
                <w:sz w:val="22"/>
                <w:szCs w:val="22"/>
              </w:rPr>
              <w:t>Monday Oct 11, 2021</w:t>
            </w:r>
          </w:p>
        </w:tc>
      </w:tr>
    </w:tbl>
    <w:p w14:paraId="646B1DC4" w14:textId="77777777" w:rsidR="00145D1F" w:rsidRPr="0089568A" w:rsidRDefault="00145D1F" w:rsidP="00A46C9A"/>
    <w:sectPr w:rsidR="00145D1F" w:rsidRPr="0089568A" w:rsidSect="00963A8A">
      <w:footerReference w:type="default" r:id="rId11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64DF0" w14:textId="77777777" w:rsidR="0000367E" w:rsidRDefault="0000367E" w:rsidP="0000367E">
      <w:r>
        <w:separator/>
      </w:r>
    </w:p>
  </w:endnote>
  <w:endnote w:type="continuationSeparator" w:id="0">
    <w:p w14:paraId="37222D05" w14:textId="77777777" w:rsidR="0000367E" w:rsidRDefault="0000367E" w:rsidP="0000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6116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72123B" w14:textId="7835D3D3" w:rsidR="0000367E" w:rsidRDefault="0000367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C4B2B9" w14:textId="77777777" w:rsidR="0000367E" w:rsidRDefault="00003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EC28E" w14:textId="77777777" w:rsidR="0000367E" w:rsidRDefault="0000367E" w:rsidP="0000367E">
      <w:r>
        <w:separator/>
      </w:r>
    </w:p>
  </w:footnote>
  <w:footnote w:type="continuationSeparator" w:id="0">
    <w:p w14:paraId="7E492242" w14:textId="77777777" w:rsidR="0000367E" w:rsidRDefault="0000367E" w:rsidP="00003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5CA2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946EB7"/>
    <w:multiLevelType w:val="hybridMultilevel"/>
    <w:tmpl w:val="0010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518E4"/>
    <w:multiLevelType w:val="hybridMultilevel"/>
    <w:tmpl w:val="1D56C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31ABB"/>
    <w:multiLevelType w:val="hybridMultilevel"/>
    <w:tmpl w:val="1274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C0091"/>
    <w:multiLevelType w:val="hybridMultilevel"/>
    <w:tmpl w:val="9FAAC3AE"/>
    <w:lvl w:ilvl="0" w:tplc="59D6B9C8">
      <w:start w:val="9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F5B51"/>
    <w:multiLevelType w:val="hybridMultilevel"/>
    <w:tmpl w:val="D000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A1B7A"/>
    <w:multiLevelType w:val="hybridMultilevel"/>
    <w:tmpl w:val="93467EE8"/>
    <w:lvl w:ilvl="0" w:tplc="9ED28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A3B0C"/>
    <w:multiLevelType w:val="hybridMultilevel"/>
    <w:tmpl w:val="DC5E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54A4D"/>
    <w:multiLevelType w:val="hybridMultilevel"/>
    <w:tmpl w:val="C208215E"/>
    <w:lvl w:ilvl="0" w:tplc="04090013">
      <w:start w:val="1"/>
      <w:numFmt w:val="upperRoman"/>
      <w:lvlText w:val="%1."/>
      <w:lvlJc w:val="right"/>
      <w:pPr>
        <w:ind w:left="117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768D45C3"/>
    <w:multiLevelType w:val="multilevel"/>
    <w:tmpl w:val="357A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MjOyMDQ0sTCxMDVV0lEKTi0uzszPAykwqwUAZ9ReLywAAAA="/>
  </w:docVars>
  <w:rsids>
    <w:rsidRoot w:val="00D93724"/>
    <w:rsid w:val="0000367E"/>
    <w:rsid w:val="00007EAC"/>
    <w:rsid w:val="00013497"/>
    <w:rsid w:val="00013FEB"/>
    <w:rsid w:val="000266EA"/>
    <w:rsid w:val="000518FD"/>
    <w:rsid w:val="000529B1"/>
    <w:rsid w:val="00074676"/>
    <w:rsid w:val="0009797E"/>
    <w:rsid w:val="000B60ED"/>
    <w:rsid w:val="000F2E18"/>
    <w:rsid w:val="000F5C15"/>
    <w:rsid w:val="00111254"/>
    <w:rsid w:val="00140A30"/>
    <w:rsid w:val="00145D1F"/>
    <w:rsid w:val="00145F6C"/>
    <w:rsid w:val="001470E5"/>
    <w:rsid w:val="00153097"/>
    <w:rsid w:val="00177CEF"/>
    <w:rsid w:val="001B13E6"/>
    <w:rsid w:val="001B1649"/>
    <w:rsid w:val="001C03FD"/>
    <w:rsid w:val="001C4DFA"/>
    <w:rsid w:val="001C5D65"/>
    <w:rsid w:val="001E081B"/>
    <w:rsid w:val="0020102F"/>
    <w:rsid w:val="002225CB"/>
    <w:rsid w:val="00223B08"/>
    <w:rsid w:val="00223EC0"/>
    <w:rsid w:val="002447B1"/>
    <w:rsid w:val="00246EF8"/>
    <w:rsid w:val="00257671"/>
    <w:rsid w:val="00260B21"/>
    <w:rsid w:val="00275D66"/>
    <w:rsid w:val="00283514"/>
    <w:rsid w:val="00296393"/>
    <w:rsid w:val="002B4E60"/>
    <w:rsid w:val="002B7269"/>
    <w:rsid w:val="002C3DBD"/>
    <w:rsid w:val="002F5B68"/>
    <w:rsid w:val="00310365"/>
    <w:rsid w:val="0031349C"/>
    <w:rsid w:val="00350BB4"/>
    <w:rsid w:val="00361185"/>
    <w:rsid w:val="00374887"/>
    <w:rsid w:val="003768CC"/>
    <w:rsid w:val="00377878"/>
    <w:rsid w:val="0038539C"/>
    <w:rsid w:val="00394AAB"/>
    <w:rsid w:val="003A0689"/>
    <w:rsid w:val="003A3F7B"/>
    <w:rsid w:val="003C589E"/>
    <w:rsid w:val="003E0D84"/>
    <w:rsid w:val="003E41AC"/>
    <w:rsid w:val="003F0995"/>
    <w:rsid w:val="004055BF"/>
    <w:rsid w:val="00417636"/>
    <w:rsid w:val="004207BE"/>
    <w:rsid w:val="00426D2A"/>
    <w:rsid w:val="00450FD4"/>
    <w:rsid w:val="00462638"/>
    <w:rsid w:val="00483024"/>
    <w:rsid w:val="004A7328"/>
    <w:rsid w:val="004A747E"/>
    <w:rsid w:val="004B415D"/>
    <w:rsid w:val="004D3702"/>
    <w:rsid w:val="004D6AEC"/>
    <w:rsid w:val="004F174E"/>
    <w:rsid w:val="005277C2"/>
    <w:rsid w:val="0055144C"/>
    <w:rsid w:val="00554A9B"/>
    <w:rsid w:val="00565133"/>
    <w:rsid w:val="005674C8"/>
    <w:rsid w:val="00581B94"/>
    <w:rsid w:val="00583782"/>
    <w:rsid w:val="00597BC4"/>
    <w:rsid w:val="005B398D"/>
    <w:rsid w:val="005C2485"/>
    <w:rsid w:val="005C7BC2"/>
    <w:rsid w:val="005D3E9B"/>
    <w:rsid w:val="005F655D"/>
    <w:rsid w:val="006306E2"/>
    <w:rsid w:val="0064359D"/>
    <w:rsid w:val="0065529F"/>
    <w:rsid w:val="0069699C"/>
    <w:rsid w:val="006A51D4"/>
    <w:rsid w:val="006B44C8"/>
    <w:rsid w:val="006D31A5"/>
    <w:rsid w:val="006E0823"/>
    <w:rsid w:val="0070476D"/>
    <w:rsid w:val="00720EC9"/>
    <w:rsid w:val="00726418"/>
    <w:rsid w:val="007339B4"/>
    <w:rsid w:val="0074217F"/>
    <w:rsid w:val="0075167C"/>
    <w:rsid w:val="0076583C"/>
    <w:rsid w:val="00767F6B"/>
    <w:rsid w:val="00795415"/>
    <w:rsid w:val="007A7474"/>
    <w:rsid w:val="007B7E0D"/>
    <w:rsid w:val="007E0E5D"/>
    <w:rsid w:val="007F241D"/>
    <w:rsid w:val="00844668"/>
    <w:rsid w:val="0086143D"/>
    <w:rsid w:val="00870A00"/>
    <w:rsid w:val="008753CE"/>
    <w:rsid w:val="00887C03"/>
    <w:rsid w:val="0089568A"/>
    <w:rsid w:val="008A05EF"/>
    <w:rsid w:val="008B37BE"/>
    <w:rsid w:val="008B442D"/>
    <w:rsid w:val="008E43C8"/>
    <w:rsid w:val="008E6A05"/>
    <w:rsid w:val="008F7C24"/>
    <w:rsid w:val="00926523"/>
    <w:rsid w:val="009525D9"/>
    <w:rsid w:val="00963A8A"/>
    <w:rsid w:val="00965D4A"/>
    <w:rsid w:val="00970864"/>
    <w:rsid w:val="009A1012"/>
    <w:rsid w:val="009E57A8"/>
    <w:rsid w:val="009E7602"/>
    <w:rsid w:val="00A30050"/>
    <w:rsid w:val="00A46C9A"/>
    <w:rsid w:val="00A671F1"/>
    <w:rsid w:val="00A818D3"/>
    <w:rsid w:val="00AA372F"/>
    <w:rsid w:val="00AE4796"/>
    <w:rsid w:val="00B26D17"/>
    <w:rsid w:val="00B55E31"/>
    <w:rsid w:val="00B77F6A"/>
    <w:rsid w:val="00B91AC8"/>
    <w:rsid w:val="00BA44B8"/>
    <w:rsid w:val="00BA78AC"/>
    <w:rsid w:val="00BB58D2"/>
    <w:rsid w:val="00BE68E5"/>
    <w:rsid w:val="00BF5D36"/>
    <w:rsid w:val="00BF7736"/>
    <w:rsid w:val="00C01D93"/>
    <w:rsid w:val="00C04C8E"/>
    <w:rsid w:val="00C0562B"/>
    <w:rsid w:val="00C06141"/>
    <w:rsid w:val="00C14915"/>
    <w:rsid w:val="00C2715D"/>
    <w:rsid w:val="00C5574E"/>
    <w:rsid w:val="00C659FE"/>
    <w:rsid w:val="00C710AE"/>
    <w:rsid w:val="00C95062"/>
    <w:rsid w:val="00CB72B7"/>
    <w:rsid w:val="00CC6217"/>
    <w:rsid w:val="00CE0647"/>
    <w:rsid w:val="00D044ED"/>
    <w:rsid w:val="00D2163B"/>
    <w:rsid w:val="00D221E4"/>
    <w:rsid w:val="00D279ED"/>
    <w:rsid w:val="00D6789C"/>
    <w:rsid w:val="00D848CB"/>
    <w:rsid w:val="00D93724"/>
    <w:rsid w:val="00D93C63"/>
    <w:rsid w:val="00DA5C8F"/>
    <w:rsid w:val="00DA79C8"/>
    <w:rsid w:val="00DB381D"/>
    <w:rsid w:val="00DD25E6"/>
    <w:rsid w:val="00DD68A1"/>
    <w:rsid w:val="00DE0C1F"/>
    <w:rsid w:val="00DE2364"/>
    <w:rsid w:val="00E3235E"/>
    <w:rsid w:val="00E32F5D"/>
    <w:rsid w:val="00E437AE"/>
    <w:rsid w:val="00E43D9E"/>
    <w:rsid w:val="00E45274"/>
    <w:rsid w:val="00E649E2"/>
    <w:rsid w:val="00E66DBC"/>
    <w:rsid w:val="00E80D30"/>
    <w:rsid w:val="00E82A9E"/>
    <w:rsid w:val="00E84726"/>
    <w:rsid w:val="00E84960"/>
    <w:rsid w:val="00E87143"/>
    <w:rsid w:val="00E91128"/>
    <w:rsid w:val="00EB1368"/>
    <w:rsid w:val="00ED073F"/>
    <w:rsid w:val="00EE5426"/>
    <w:rsid w:val="00F164BB"/>
    <w:rsid w:val="00F20F6B"/>
    <w:rsid w:val="00F47235"/>
    <w:rsid w:val="00F528B4"/>
    <w:rsid w:val="00F67F22"/>
    <w:rsid w:val="00FA4935"/>
    <w:rsid w:val="00F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8DDD"/>
  <w15:chartTrackingRefBased/>
  <w15:docId w15:val="{0CF84130-8198-450F-808A-A1F4CD28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937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3724"/>
  </w:style>
  <w:style w:type="character" w:customStyle="1" w:styleId="CommentTextChar">
    <w:name w:val="Comment Text Char"/>
    <w:basedOn w:val="DefaultParagraphFont"/>
    <w:link w:val="CommentText"/>
    <w:semiHidden/>
    <w:rsid w:val="00D9372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9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68A"/>
    <w:pPr>
      <w:ind w:left="720"/>
      <w:contextualSpacing/>
    </w:pPr>
  </w:style>
  <w:style w:type="paragraph" w:styleId="ListBullet">
    <w:name w:val="List Bullet"/>
    <w:basedOn w:val="Normal"/>
    <w:rsid w:val="0089568A"/>
    <w:pPr>
      <w:numPr>
        <w:numId w:val="3"/>
      </w:numPr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F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69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699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2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3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3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6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3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67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3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healthydelawar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yDelawar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Xiomara Garcia</dc:creator>
  <cp:keywords/>
  <dc:description/>
  <cp:lastModifiedBy>Doughten, Rosemary (DHSS)</cp:lastModifiedBy>
  <cp:revision>5</cp:revision>
  <dcterms:created xsi:type="dcterms:W3CDTF">2021-03-19T15:50:00Z</dcterms:created>
  <dcterms:modified xsi:type="dcterms:W3CDTF">2021-04-30T16:11:00Z</dcterms:modified>
</cp:coreProperties>
</file>