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C3" w:rsidRDefault="004A67E8" w:rsidP="001146C3">
      <w:pPr>
        <w:tabs>
          <w:tab w:val="left" w:pos="1506"/>
        </w:tabs>
        <w:jc w:val="both"/>
        <w:rPr>
          <w:rFonts w:ascii="Arial Narrow" w:hAnsi="Arial Narrow" w:cs="Arial"/>
          <w:sz w:val="22"/>
          <w:szCs w:val="22"/>
          <w:lang w:val="en-GB"/>
        </w:rPr>
      </w:pPr>
      <w:r w:rsidRPr="004A67E8">
        <w:rPr>
          <w:rFonts w:ascii="Arial Narrow" w:hAnsi="Arial Narrow" w:cs="Arial"/>
          <w:b/>
          <w:bCs/>
          <w:noProof/>
          <w:sz w:val="22"/>
          <w:szCs w:val="22"/>
        </w:rPr>
        <w:pict>
          <v:shapetype id="_x0000_t202" coordsize="21600,21600" o:spt="202" path="m,l,21600r21600,l21600,xe">
            <v:stroke joinstyle="miter"/>
            <v:path gradientshapeok="t" o:connecttype="rect"/>
          </v:shapetype>
          <v:shape id="Text Box 3" o:spid="_x0000_s1026" type="#_x0000_t202" style="position:absolute;left:0;text-align:left;margin-left:-38.65pt;margin-top:20.45pt;width:551.6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" fillcolor="#8db3e2 [1311]" stroked="f" strokecolor="#cfc">
            <v:textbox inset=",0,,0">
              <w:txbxContent>
                <w:p w:rsidR="00700D5B" w:rsidRPr="00BA4E40" w:rsidRDefault="00700D5B"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w:r>
      <w:r>
        <w:rPr>
          <w:rFonts w:ascii="Arial Narrow" w:hAnsi="Arial Narrow" w:cs="Arial"/>
          <w:noProof/>
          <w:sz w:val="22"/>
          <w:szCs w:val="22"/>
        </w:rPr>
        <w:pict>
          <v:group id="Group 4" o:spid="_x0000_s1027" style="position:absolute;left:0;text-align:left;margin-left:-28.95pt;margin-top:-97.2pt;width:56.1pt;height:92.65pt;z-index:251656704"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rsidR="00700D5B" w:rsidRDefault="00700D5B"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7" o:title="DCClogo"/>
            </v:shape>
          </v:group>
        </w:pict>
      </w:r>
      <w:r>
        <w:rPr>
          <w:rFonts w:ascii="Arial Narrow" w:hAnsi="Arial Narrow" w:cs="Arial"/>
          <w:noProof/>
          <w:sz w:val="22"/>
          <w:szCs w:val="22"/>
        </w:rPr>
        <w:pict>
          <v:shape id="Text Box 2" o:spid="_x0000_s1030" type="#_x0000_t202" style="position:absolute;left:0;text-align:left;margin-left:-38.65pt;margin-top:-101.7pt;width:551.65pt;height:10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" fillcolor="#8db3e2 [1311]" stroked="f" strokecolor="navy">
            <v:textbox>
              <w:txbxContent>
                <w:p w:rsidR="00700D5B" w:rsidRDefault="00700D5B" w:rsidP="0022467F">
                  <w:pPr>
                    <w:pStyle w:val="FieldText"/>
                    <w:jc w:val="center"/>
                    <w:rPr>
                      <w:rFonts w:cs="Arial"/>
                      <w:b/>
                      <w:color w:val="FFFFFF"/>
                      <w:sz w:val="22"/>
                      <w:szCs w:val="22"/>
                    </w:rPr>
                  </w:pPr>
                  <w:r w:rsidRPr="00BA4E40">
                    <w:rPr>
                      <w:rFonts w:cs="Arial"/>
                      <w:b/>
                      <w:color w:val="FFFFFF"/>
                      <w:sz w:val="22"/>
                      <w:szCs w:val="22"/>
                    </w:rPr>
                    <w:t xml:space="preserve">Delaware Cancer </w:t>
                  </w:r>
                  <w:r w:rsidRPr="009A7E74">
                    <w:rPr>
                      <w:rFonts w:cs="Arial"/>
                      <w:b/>
                      <w:color w:val="FFFFFF"/>
                      <w:sz w:val="22"/>
                      <w:szCs w:val="22"/>
                    </w:rPr>
                    <w:t>Consortium</w:t>
                  </w:r>
                </w:p>
                <w:p w:rsidR="00700D5B" w:rsidRDefault="00700D5B" w:rsidP="0022467F">
                  <w:pPr>
                    <w:pStyle w:val="FieldText"/>
                    <w:jc w:val="center"/>
                    <w:rPr>
                      <w:rFonts w:cs="Arial"/>
                      <w:b/>
                      <w:color w:val="FFFFFF"/>
                      <w:sz w:val="22"/>
                      <w:szCs w:val="22"/>
                    </w:rPr>
                  </w:pPr>
                  <w:r>
                    <w:rPr>
                      <w:rFonts w:cs="Arial"/>
                      <w:b/>
                      <w:color w:val="FFFFFF"/>
                      <w:sz w:val="22"/>
                      <w:szCs w:val="22"/>
                    </w:rPr>
                    <w:t>Advisory Council</w:t>
                  </w:r>
                </w:p>
                <w:p w:rsidR="00700D5B" w:rsidRDefault="00700D5B" w:rsidP="0022467F">
                  <w:pPr>
                    <w:pStyle w:val="FieldText"/>
                    <w:jc w:val="center"/>
                    <w:rPr>
                      <w:rFonts w:cs="Arial"/>
                      <w:b/>
                      <w:color w:val="FFFFFF"/>
                      <w:sz w:val="22"/>
                      <w:szCs w:val="22"/>
                    </w:rPr>
                  </w:pPr>
                  <w:r>
                    <w:rPr>
                      <w:rFonts w:cs="Arial"/>
                      <w:b/>
                      <w:color w:val="FFFFFF"/>
                      <w:sz w:val="22"/>
                      <w:szCs w:val="22"/>
                    </w:rPr>
                    <w:t>April 15, 2013</w:t>
                  </w:r>
                </w:p>
                <w:p w:rsidR="00700D5B" w:rsidRPr="00BA4E40" w:rsidRDefault="00700D5B" w:rsidP="0022467F">
                  <w:pPr>
                    <w:jc w:val="center"/>
                    <w:rPr>
                      <w:rFonts w:ascii="Arial" w:hAnsi="Arial" w:cs="Arial"/>
                      <w:color w:val="FFFFFF"/>
                      <w:sz w:val="22"/>
                      <w:szCs w:val="22"/>
                      <w:lang w:val="en-GB"/>
                    </w:rPr>
                  </w:pPr>
                  <w:r>
                    <w:rPr>
                      <w:rFonts w:ascii="Arial" w:hAnsi="Arial" w:cs="Arial"/>
                      <w:color w:val="FFFFFF"/>
                      <w:sz w:val="22"/>
                      <w:szCs w:val="22"/>
                      <w:lang w:val="en-GB"/>
                    </w:rPr>
                    <w:t>Minutes-</w:t>
                  </w:r>
                  <w:r w:rsidR="00B80E81">
                    <w:rPr>
                      <w:rFonts w:ascii="Arial" w:hAnsi="Arial" w:cs="Arial"/>
                      <w:color w:val="FFFFFF"/>
                      <w:sz w:val="22"/>
                      <w:szCs w:val="22"/>
                      <w:lang w:val="en-GB"/>
                    </w:rPr>
                    <w:t>APPROVED</w:t>
                  </w:r>
                </w:p>
                <w:p w:rsidR="00700D5B" w:rsidRPr="00BA4E40" w:rsidRDefault="00700D5B" w:rsidP="0022467F">
                  <w:pPr>
                    <w:jc w:val="center"/>
                    <w:rPr>
                      <w:rFonts w:ascii="Arial" w:hAnsi="Arial" w:cs="Arial"/>
                      <w:color w:val="FFFFFF"/>
                      <w:sz w:val="22"/>
                      <w:szCs w:val="22"/>
                      <w:lang w:val="en-GB"/>
                    </w:rPr>
                  </w:pPr>
                  <w:r>
                    <w:rPr>
                      <w:rFonts w:ascii="Arial" w:hAnsi="Arial" w:cs="Arial"/>
                      <w:color w:val="FFFFFF"/>
                      <w:sz w:val="22"/>
                      <w:szCs w:val="22"/>
                      <w:lang w:val="en-GB"/>
                    </w:rPr>
                    <w:t>Office of Young Conaway Stargatt &amp; Taylor</w:t>
                  </w:r>
                </w:p>
                <w:p w:rsidR="00700D5B" w:rsidRPr="00BA4E40" w:rsidRDefault="00700D5B" w:rsidP="0022467F">
                  <w:pPr>
                    <w:jc w:val="center"/>
                    <w:rPr>
                      <w:rFonts w:ascii="Arial" w:hAnsi="Arial" w:cs="Arial"/>
                      <w:color w:val="FFFFFF"/>
                      <w:sz w:val="22"/>
                      <w:szCs w:val="22"/>
                      <w:lang w:val="en-GB"/>
                    </w:rPr>
                  </w:pPr>
                  <w:r>
                    <w:rPr>
                      <w:rFonts w:ascii="Arial" w:hAnsi="Arial" w:cs="Arial"/>
                      <w:color w:val="FFFFFF"/>
                      <w:sz w:val="22"/>
                      <w:szCs w:val="22"/>
                      <w:lang w:val="en-GB"/>
                    </w:rPr>
                    <w:t>Wilmington, DE</w:t>
                  </w:r>
                </w:p>
                <w:p w:rsidR="00700D5B" w:rsidRPr="00BA4E40" w:rsidRDefault="00700D5B" w:rsidP="0022467F">
                  <w:pPr>
                    <w:jc w:val="center"/>
                    <w:rPr>
                      <w:rFonts w:ascii="Arial" w:hAnsi="Arial" w:cs="Arial"/>
                      <w:color w:val="FFFFFF"/>
                      <w:sz w:val="22"/>
                      <w:szCs w:val="22"/>
                    </w:rPr>
                  </w:pPr>
                </w:p>
              </w:txbxContent>
            </v:textbox>
          </v:shape>
        </w:pic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rsidR="0022467F" w:rsidRPr="0039329C" w:rsidRDefault="0022467F" w:rsidP="001146C3">
      <w:pPr>
        <w:tabs>
          <w:tab w:val="left" w:pos="1506"/>
        </w:tabs>
        <w:jc w:val="both"/>
        <w:rPr>
          <w:rFonts w:ascii="Arial Narrow" w:hAnsi="Arial Narrow" w:cs="Arial"/>
          <w:b/>
          <w:bCs/>
          <w:sz w:val="22"/>
          <w:szCs w:val="22"/>
        </w:rPr>
      </w:pPr>
    </w:p>
    <w:tbl>
      <w:tblPr>
        <w:tblW w:w="5407" w:type="pct"/>
        <w:tblInd w:w="-432" w:type="dxa"/>
        <w:tblLayout w:type="fixed"/>
        <w:tblLook w:val="01E0"/>
      </w:tblPr>
      <w:tblGrid>
        <w:gridCol w:w="2970"/>
        <w:gridCol w:w="7650"/>
      </w:tblGrid>
      <w:tr w:rsidR="008B0A9F" w:rsidRPr="000C204D" w:rsidTr="00136D28">
        <w:trPr>
          <w:trHeight w:hRule="exact" w:val="245"/>
        </w:trPr>
        <w:tc>
          <w:tcPr>
            <w:tcW w:w="2970" w:type="dxa"/>
            <w:noWrap/>
          </w:tcPr>
          <w:p w:rsidR="008B0A9F" w:rsidRPr="000C204D" w:rsidRDefault="008B0A9F" w:rsidP="006D606E">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7650" w:type="dxa"/>
          </w:tcPr>
          <w:p w:rsidR="008B0A9F" w:rsidRPr="000C204D" w:rsidRDefault="008B0A9F" w:rsidP="006D606E">
            <w:pPr>
              <w:jc w:val="both"/>
              <w:rPr>
                <w:rFonts w:ascii="Arial Narrow" w:hAnsi="Arial Narrow" w:cs="Arial"/>
                <w:sz w:val="22"/>
                <w:szCs w:val="22"/>
              </w:rPr>
            </w:pPr>
          </w:p>
        </w:tc>
      </w:tr>
      <w:tr w:rsidR="008B0A9F" w:rsidRPr="000C204D" w:rsidTr="00136D28">
        <w:trPr>
          <w:trHeight w:hRule="exact" w:val="245"/>
        </w:trPr>
        <w:tc>
          <w:tcPr>
            <w:tcW w:w="2970" w:type="dxa"/>
          </w:tcPr>
          <w:p w:rsidR="008B0A9F" w:rsidRPr="000C204D" w:rsidRDefault="005C7F40"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Ruth Briggs-King – DE House of Representatives</w:t>
            </w:r>
          </w:p>
        </w:tc>
      </w:tr>
      <w:tr w:rsidR="008B0A9F" w:rsidRPr="000C204D" w:rsidTr="00136D28">
        <w:trPr>
          <w:trHeight w:hRule="exact" w:val="245"/>
        </w:trPr>
        <w:tc>
          <w:tcPr>
            <w:tcW w:w="2970" w:type="dxa"/>
          </w:tcPr>
          <w:p w:rsidR="008B0A9F" w:rsidRPr="000C204D" w:rsidRDefault="00AF2DF4"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William Bowser, Esq, - Young, Conaway, Stargatt &amp; Taylor, LLP</w:t>
            </w:r>
          </w:p>
        </w:tc>
      </w:tr>
      <w:tr w:rsidR="008B0A9F" w:rsidRPr="000C204D" w:rsidTr="00136D28">
        <w:trPr>
          <w:trHeight w:hRule="exact" w:val="245"/>
        </w:trPr>
        <w:tc>
          <w:tcPr>
            <w:tcW w:w="2970" w:type="dxa"/>
          </w:tcPr>
          <w:p w:rsidR="008B0A9F" w:rsidRPr="000C204D" w:rsidRDefault="005C7F40"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John C. Carney, Jr. – U.S. Congress</w:t>
            </w:r>
          </w:p>
        </w:tc>
      </w:tr>
      <w:tr w:rsidR="008B0A9F" w:rsidRPr="000C204D" w:rsidTr="00136D28">
        <w:trPr>
          <w:trHeight w:hRule="exact" w:val="245"/>
        </w:trPr>
        <w:tc>
          <w:tcPr>
            <w:tcW w:w="2970" w:type="dxa"/>
            <w:noWrap/>
          </w:tcPr>
          <w:p w:rsidR="008B0A9F" w:rsidRPr="000C204D" w:rsidRDefault="008B0A9F" w:rsidP="006D606E">
            <w:pPr>
              <w:jc w:val="both"/>
              <w:rPr>
                <w:rFonts w:ascii="Arial Narrow" w:hAnsi="Arial Narrow"/>
                <w:sz w:val="22"/>
                <w:szCs w:val="22"/>
              </w:rPr>
            </w:pPr>
            <w:r>
              <w:rPr>
                <w:rFonts w:ascii="Arial Narrow" w:hAnsi="Arial Narrow"/>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Matt Denn – Lt. Governor</w:t>
            </w:r>
          </w:p>
        </w:tc>
      </w:tr>
      <w:tr w:rsidR="008B0A9F" w:rsidRPr="000C204D" w:rsidTr="00136D28">
        <w:trPr>
          <w:trHeight w:hRule="exact" w:val="245"/>
        </w:trPr>
        <w:tc>
          <w:tcPr>
            <w:tcW w:w="2970" w:type="dxa"/>
            <w:noWrap/>
          </w:tcPr>
          <w:p w:rsidR="008B0A9F" w:rsidRPr="000C204D" w:rsidRDefault="004977B5" w:rsidP="006D606E">
            <w:pPr>
              <w:jc w:val="both"/>
              <w:rPr>
                <w:rFonts w:ascii="Arial Narrow" w:hAnsi="Arial Narrow"/>
                <w:sz w:val="22"/>
                <w:szCs w:val="22"/>
              </w:rPr>
            </w:pPr>
            <w:r>
              <w:rPr>
                <w:rFonts w:ascii="Arial Narrow" w:hAnsi="Arial Narrow"/>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Christopher Frantz, MD – AI DuPont Hospital for Children</w:t>
            </w:r>
          </w:p>
        </w:tc>
      </w:tr>
      <w:tr w:rsidR="008B0A9F" w:rsidRPr="000C204D" w:rsidTr="00136D28">
        <w:trPr>
          <w:trHeight w:hRule="exact" w:val="245"/>
        </w:trPr>
        <w:tc>
          <w:tcPr>
            <w:tcW w:w="2970" w:type="dxa"/>
            <w:noWrap/>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5A3D7D" w:rsidP="006D606E">
            <w:pPr>
              <w:jc w:val="both"/>
              <w:rPr>
                <w:rFonts w:ascii="Arial Narrow" w:hAnsi="Arial Narrow" w:cs="Arial"/>
                <w:sz w:val="22"/>
                <w:szCs w:val="22"/>
              </w:rPr>
            </w:pPr>
            <w:r>
              <w:rPr>
                <w:rFonts w:ascii="Arial Narrow" w:hAnsi="Arial Narrow" w:cs="Arial"/>
                <w:sz w:val="22"/>
                <w:szCs w:val="22"/>
              </w:rPr>
              <w:t>Deborah Heffernan</w:t>
            </w:r>
            <w:r w:rsidR="008B0A9F">
              <w:rPr>
                <w:rFonts w:ascii="Arial Narrow" w:hAnsi="Arial Narrow" w:cs="Arial"/>
                <w:sz w:val="22"/>
                <w:szCs w:val="22"/>
              </w:rPr>
              <w:t xml:space="preserve"> – DE House of Representatives</w:t>
            </w:r>
          </w:p>
        </w:tc>
      </w:tr>
      <w:tr w:rsidR="008B0A9F" w:rsidRPr="000C204D" w:rsidTr="00136D28">
        <w:trPr>
          <w:trHeight w:hRule="exact" w:val="245"/>
        </w:trPr>
        <w:tc>
          <w:tcPr>
            <w:tcW w:w="2970" w:type="dxa"/>
            <w:noWrap/>
          </w:tcPr>
          <w:p w:rsidR="008B0A9F" w:rsidRPr="000C204D" w:rsidRDefault="006D606E" w:rsidP="005C7F40">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Stephen Grubbs, MD – Medical Oncology Hematology Consultants, PA</w:t>
            </w:r>
          </w:p>
        </w:tc>
      </w:tr>
      <w:tr w:rsidR="008B0A9F" w:rsidRPr="000C204D" w:rsidTr="00136D28">
        <w:trPr>
          <w:trHeight w:hRule="exact" w:val="245"/>
        </w:trPr>
        <w:tc>
          <w:tcPr>
            <w:tcW w:w="2970" w:type="dxa"/>
            <w:noWrap/>
          </w:tcPr>
          <w:p w:rsidR="008B0A9F" w:rsidRPr="000C204D" w:rsidRDefault="00AF2DF4" w:rsidP="006D606E">
            <w:pPr>
              <w:jc w:val="both"/>
              <w:rPr>
                <w:rFonts w:ascii="Arial Narrow" w:hAnsi="Arial Narrow" w:cs="Arial"/>
                <w:sz w:val="22"/>
                <w:szCs w:val="22"/>
              </w:rPr>
            </w:pPr>
            <w:r>
              <w:rPr>
                <w:rFonts w:ascii="Arial Narrow" w:hAnsi="Arial Narrow" w:cs="Arial"/>
                <w:sz w:val="22"/>
                <w:szCs w:val="22"/>
              </w:rPr>
              <w:t>Attended-Via Phone</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Bethany Hall-Long, RNC, PhD – University of Delaware/Delaware Senate</w:t>
            </w:r>
          </w:p>
        </w:tc>
      </w:tr>
      <w:tr w:rsidR="008B0A9F" w:rsidRPr="000C204D" w:rsidTr="00ED132D">
        <w:trPr>
          <w:trHeight w:hRule="exact" w:val="189"/>
        </w:trPr>
        <w:tc>
          <w:tcPr>
            <w:tcW w:w="2970" w:type="dxa"/>
            <w:noWrap/>
          </w:tcPr>
          <w:p w:rsidR="008B0A9F" w:rsidRPr="000C204D" w:rsidRDefault="00136D28" w:rsidP="006D606E">
            <w:pPr>
              <w:jc w:val="both"/>
              <w:rPr>
                <w:rFonts w:ascii="Arial Narrow" w:hAnsi="Arial Narrow"/>
                <w:sz w:val="22"/>
                <w:szCs w:val="22"/>
              </w:rPr>
            </w:pPr>
            <w:r>
              <w:rPr>
                <w:rFonts w:ascii="Arial Narrow" w:hAnsi="Arial Narrow"/>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Patricia Hoge, PhD – American Cancer Society</w:t>
            </w:r>
          </w:p>
        </w:tc>
      </w:tr>
      <w:tr w:rsidR="008B0A9F" w:rsidRPr="000C204D" w:rsidTr="00136D28">
        <w:trPr>
          <w:trHeight w:hRule="exact" w:val="245"/>
        </w:trPr>
        <w:tc>
          <w:tcPr>
            <w:tcW w:w="2970" w:type="dxa"/>
            <w:noWrap/>
          </w:tcPr>
          <w:p w:rsidR="008B0A9F" w:rsidRPr="000C204D" w:rsidRDefault="005C7F40"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Rita Landgraf, Department of Health and Social Services</w:t>
            </w:r>
          </w:p>
        </w:tc>
      </w:tr>
      <w:tr w:rsidR="008B0A9F" w:rsidRPr="000C204D" w:rsidTr="00136D28">
        <w:trPr>
          <w:trHeight w:hRule="exact" w:val="225"/>
        </w:trPr>
        <w:tc>
          <w:tcPr>
            <w:tcW w:w="2970" w:type="dxa"/>
            <w:noWrap/>
          </w:tcPr>
          <w:p w:rsidR="008B0A9F" w:rsidRPr="000C204D" w:rsidRDefault="005C7F40"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Meg Maley, RN, BSN – Welldoc, Inc.</w:t>
            </w:r>
          </w:p>
        </w:tc>
      </w:tr>
      <w:tr w:rsidR="008B0A9F" w:rsidRPr="000C204D" w:rsidTr="00136D28">
        <w:trPr>
          <w:trHeight w:hRule="exact" w:val="270"/>
        </w:trPr>
        <w:tc>
          <w:tcPr>
            <w:tcW w:w="2970" w:type="dxa"/>
            <w:noWrap/>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David McBride – Delaware Senate</w:t>
            </w:r>
          </w:p>
        </w:tc>
      </w:tr>
      <w:tr w:rsidR="008B0A9F" w:rsidRPr="000C204D" w:rsidTr="00136D28">
        <w:trPr>
          <w:trHeight w:hRule="exact" w:val="279"/>
        </w:trPr>
        <w:tc>
          <w:tcPr>
            <w:tcW w:w="2970" w:type="dxa"/>
            <w:noWrap/>
          </w:tcPr>
          <w:p w:rsidR="008B0A9F" w:rsidRDefault="006D606E"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Collin  O’Mara – Delaware Department of Natural Resources and Environmental Control</w:t>
            </w:r>
          </w:p>
        </w:tc>
      </w:tr>
      <w:tr w:rsidR="008B0A9F" w:rsidRPr="000C204D" w:rsidTr="00136D28">
        <w:trPr>
          <w:trHeight w:hRule="exact" w:val="270"/>
        </w:trPr>
        <w:tc>
          <w:tcPr>
            <w:tcW w:w="2970" w:type="dxa"/>
            <w:noWrap/>
          </w:tcPr>
          <w:p w:rsidR="008B0A9F" w:rsidRDefault="00AF2DF4" w:rsidP="006D606E">
            <w:pPr>
              <w:jc w:val="both"/>
              <w:rPr>
                <w:rFonts w:ascii="Arial Narrow" w:hAnsi="Arial Narrow" w:cs="Arial"/>
                <w:sz w:val="22"/>
                <w:szCs w:val="22"/>
              </w:rPr>
            </w:pPr>
            <w:r>
              <w:rPr>
                <w:rFonts w:ascii="Arial Narrow" w:hAnsi="Arial Narrow" w:cs="Arial"/>
                <w:sz w:val="22"/>
                <w:szCs w:val="22"/>
              </w:rPr>
              <w:t>Attended-</w:t>
            </w:r>
            <w:r w:rsidR="006D606E">
              <w:rPr>
                <w:rFonts w:ascii="Arial Narrow" w:hAnsi="Arial Narrow" w:cs="Arial"/>
                <w:sz w:val="22"/>
                <w:szCs w:val="22"/>
              </w:rPr>
              <w:t>Via Phone</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Nicholas Petrelli, MD –Christiana Care -  Helen F. Graham Cancer Center</w:t>
            </w:r>
          </w:p>
        </w:tc>
      </w:tr>
      <w:tr w:rsidR="008B0A9F" w:rsidRPr="000C204D" w:rsidTr="00136D28">
        <w:trPr>
          <w:trHeight w:hRule="exact" w:val="270"/>
        </w:trPr>
        <w:tc>
          <w:tcPr>
            <w:tcW w:w="2970" w:type="dxa"/>
            <w:noWrap/>
          </w:tcPr>
          <w:p w:rsidR="008B0A9F" w:rsidRDefault="00136D28" w:rsidP="006D606E">
            <w:pPr>
              <w:jc w:val="both"/>
              <w:rPr>
                <w:rFonts w:ascii="Arial Narrow" w:hAnsi="Arial Narrow" w:cs="Arial"/>
                <w:sz w:val="22"/>
                <w:szCs w:val="22"/>
              </w:rPr>
            </w:pPr>
            <w:r>
              <w:rPr>
                <w:rFonts w:ascii="Arial Narrow" w:hAnsi="Arial Narrow" w:cs="Arial"/>
                <w:sz w:val="22"/>
                <w:szCs w:val="22"/>
              </w:rPr>
              <w:t>Attended-Via Phone</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Rishi Sawhney, MD – Bayhealth Medical Center</w:t>
            </w:r>
          </w:p>
        </w:tc>
      </w:tr>
      <w:tr w:rsidR="008B0A9F" w:rsidRPr="000C204D" w:rsidTr="00136D28">
        <w:trPr>
          <w:trHeight w:hRule="exact" w:val="270"/>
        </w:trPr>
        <w:tc>
          <w:tcPr>
            <w:tcW w:w="2970" w:type="dxa"/>
            <w:noWrap/>
          </w:tcPr>
          <w:p w:rsidR="008B0A9F" w:rsidRDefault="00AF2DF4" w:rsidP="005C7F40">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Liane Sorenson – Delaware Senate</w:t>
            </w:r>
          </w:p>
        </w:tc>
      </w:tr>
      <w:tr w:rsidR="008B0A9F" w:rsidRPr="000C204D" w:rsidTr="00136D28">
        <w:trPr>
          <w:trHeight w:hRule="exact" w:val="270"/>
        </w:trPr>
        <w:tc>
          <w:tcPr>
            <w:tcW w:w="2970" w:type="dxa"/>
            <w:noWrap/>
          </w:tcPr>
          <w:p w:rsidR="008B0A9F" w:rsidRDefault="00136D28" w:rsidP="005C7F40">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James Spellman, MD, FACS, FSSO – Beebe Medical Center - Tunnell Cancer Center</w:t>
            </w:r>
          </w:p>
        </w:tc>
      </w:tr>
      <w:tr w:rsidR="008B0A9F" w:rsidRPr="000C204D" w:rsidTr="00136D28">
        <w:trPr>
          <w:trHeight w:hRule="exact" w:val="270"/>
        </w:trPr>
        <w:tc>
          <w:tcPr>
            <w:tcW w:w="2970" w:type="dxa"/>
            <w:noWrap/>
          </w:tcPr>
          <w:p w:rsidR="008B0A9F" w:rsidRDefault="008B0A9F" w:rsidP="006D606E">
            <w:pPr>
              <w:jc w:val="both"/>
              <w:rPr>
                <w:rFonts w:ascii="Arial Narrow" w:hAnsi="Arial Narrow" w:cs="Arial"/>
                <w:sz w:val="22"/>
                <w:szCs w:val="22"/>
              </w:rPr>
            </w:pPr>
          </w:p>
        </w:tc>
        <w:tc>
          <w:tcPr>
            <w:tcW w:w="7650" w:type="dxa"/>
          </w:tcPr>
          <w:p w:rsidR="008B0A9F" w:rsidRDefault="008B0A9F" w:rsidP="006D606E">
            <w:pPr>
              <w:jc w:val="both"/>
              <w:rPr>
                <w:rFonts w:ascii="Arial Narrow" w:hAnsi="Arial Narrow" w:cs="Arial"/>
                <w:sz w:val="22"/>
                <w:szCs w:val="22"/>
              </w:rPr>
            </w:pPr>
          </w:p>
        </w:tc>
      </w:tr>
      <w:tr w:rsidR="008B0A9F" w:rsidRPr="0039329C" w:rsidTr="00136D28">
        <w:tblPrEx>
          <w:tblLook w:val="0000"/>
        </w:tblPrEx>
        <w:trPr>
          <w:trHeight w:hRule="exact" w:val="245"/>
        </w:trPr>
        <w:tc>
          <w:tcPr>
            <w:tcW w:w="2970" w:type="dxa"/>
            <w:noWrap/>
            <w:vAlign w:val="bottom"/>
          </w:tcPr>
          <w:p w:rsidR="008B0A9F" w:rsidRDefault="008B0A9F" w:rsidP="006D606E">
            <w:pPr>
              <w:jc w:val="both"/>
              <w:rPr>
                <w:rFonts w:ascii="Arial Narrow" w:hAnsi="Arial Narrow" w:cs="Arial"/>
                <w:b/>
                <w:sz w:val="22"/>
                <w:szCs w:val="22"/>
                <w:u w:val="single"/>
              </w:rPr>
            </w:pPr>
            <w:r>
              <w:rPr>
                <w:rFonts w:ascii="Arial Narrow" w:hAnsi="Arial Narrow" w:cs="Arial"/>
                <w:b/>
                <w:sz w:val="22"/>
                <w:szCs w:val="22"/>
                <w:u w:val="single"/>
              </w:rPr>
              <w:t>Staff</w:t>
            </w:r>
          </w:p>
          <w:p w:rsidR="008B0A9F" w:rsidRPr="0039329C" w:rsidRDefault="008B0A9F" w:rsidP="006D606E">
            <w:pPr>
              <w:jc w:val="both"/>
              <w:rPr>
                <w:rFonts w:ascii="Arial Narrow" w:hAnsi="Arial Narrow" w:cs="Arial"/>
                <w:b/>
                <w:sz w:val="22"/>
                <w:szCs w:val="22"/>
                <w:u w:val="single"/>
              </w:rPr>
            </w:pPr>
          </w:p>
        </w:tc>
        <w:tc>
          <w:tcPr>
            <w:tcW w:w="7650" w:type="dxa"/>
            <w:vAlign w:val="bottom"/>
          </w:tcPr>
          <w:p w:rsidR="008B0A9F" w:rsidRPr="0039329C" w:rsidRDefault="008B0A9F" w:rsidP="006D606E">
            <w:pPr>
              <w:jc w:val="both"/>
              <w:rPr>
                <w:rFonts w:ascii="Arial Narrow" w:hAnsi="Arial Narrow" w:cs="Arial"/>
                <w:sz w:val="22"/>
                <w:szCs w:val="22"/>
              </w:rPr>
            </w:pPr>
          </w:p>
        </w:tc>
      </w:tr>
      <w:tr w:rsidR="00465F66" w:rsidRPr="0039329C" w:rsidTr="00136D28">
        <w:tblPrEx>
          <w:tblLook w:val="0000"/>
        </w:tblPrEx>
        <w:trPr>
          <w:trHeight w:hRule="exact" w:val="225"/>
        </w:trPr>
        <w:tc>
          <w:tcPr>
            <w:tcW w:w="2970" w:type="dxa"/>
            <w:noWrap/>
            <w:vAlign w:val="bottom"/>
          </w:tcPr>
          <w:p w:rsidR="00465F66" w:rsidRDefault="005C7F40"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vAlign w:val="bottom"/>
          </w:tcPr>
          <w:p w:rsidR="00465F66" w:rsidRDefault="00465F66" w:rsidP="006D606E">
            <w:pPr>
              <w:jc w:val="both"/>
              <w:rPr>
                <w:rFonts w:ascii="Arial Narrow" w:hAnsi="Arial Narrow" w:cs="Arial"/>
                <w:sz w:val="22"/>
                <w:szCs w:val="22"/>
              </w:rPr>
            </w:pPr>
            <w:r>
              <w:rPr>
                <w:rFonts w:ascii="Arial Narrow" w:hAnsi="Arial Narrow" w:cs="Arial"/>
                <w:sz w:val="22"/>
                <w:szCs w:val="22"/>
              </w:rPr>
              <w:t>Karyl Rattay – Delaware Division of Public Health</w:t>
            </w:r>
          </w:p>
        </w:tc>
      </w:tr>
      <w:tr w:rsidR="008B0A9F" w:rsidRPr="0039329C" w:rsidTr="00136D28">
        <w:tblPrEx>
          <w:tblLook w:val="0000"/>
        </w:tblPrEx>
        <w:trPr>
          <w:trHeight w:hRule="exact" w:val="225"/>
        </w:trPr>
        <w:tc>
          <w:tcPr>
            <w:tcW w:w="2970" w:type="dxa"/>
            <w:noWrap/>
            <w:vAlign w:val="bottom"/>
          </w:tcPr>
          <w:p w:rsidR="008B0A9F" w:rsidRDefault="008B0A9F" w:rsidP="006D606E">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rsidR="008B0A9F" w:rsidRDefault="008B0A9F" w:rsidP="006D606E">
            <w:pPr>
              <w:jc w:val="both"/>
              <w:rPr>
                <w:rFonts w:ascii="Arial Narrow" w:hAnsi="Arial Narrow" w:cs="Arial"/>
                <w:sz w:val="22"/>
                <w:szCs w:val="22"/>
              </w:rPr>
            </w:pPr>
            <w:r>
              <w:rPr>
                <w:rFonts w:ascii="Arial Narrow" w:hAnsi="Arial Narrow" w:cs="Arial"/>
                <w:sz w:val="22"/>
                <w:szCs w:val="22"/>
              </w:rPr>
              <w:t>Lisa Henry – Delaware Division of Public Health</w:t>
            </w:r>
          </w:p>
        </w:tc>
      </w:tr>
      <w:tr w:rsidR="00AF2DF4" w:rsidRPr="0039329C" w:rsidTr="00136D28">
        <w:tblPrEx>
          <w:tblLook w:val="0000"/>
        </w:tblPrEx>
        <w:trPr>
          <w:trHeight w:hRule="exact" w:val="245"/>
        </w:trPr>
        <w:tc>
          <w:tcPr>
            <w:tcW w:w="2970" w:type="dxa"/>
            <w:tcBorders>
              <w:top w:val="nil"/>
              <w:left w:val="nil"/>
              <w:bottom w:val="nil"/>
              <w:right w:val="nil"/>
            </w:tcBorders>
            <w:noWrap/>
            <w:vAlign w:val="bottom"/>
          </w:tcPr>
          <w:p w:rsidR="00AF2DF4" w:rsidRDefault="00AF2DF4"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AF2DF4" w:rsidRDefault="00AF2DF4" w:rsidP="006D606E">
            <w:pPr>
              <w:jc w:val="both"/>
              <w:rPr>
                <w:rFonts w:ascii="Arial Narrow" w:hAnsi="Arial Narrow" w:cs="Arial"/>
                <w:sz w:val="22"/>
                <w:szCs w:val="22"/>
              </w:rPr>
            </w:pPr>
            <w:r>
              <w:rPr>
                <w:rFonts w:ascii="Arial Narrow" w:hAnsi="Arial Narrow" w:cs="Arial"/>
                <w:sz w:val="22"/>
                <w:szCs w:val="22"/>
              </w:rPr>
              <w:t>Rich Killingsworth – Delaware Division of Public Health</w:t>
            </w:r>
          </w:p>
        </w:tc>
      </w:tr>
      <w:tr w:rsidR="008B0A9F" w:rsidRPr="0039329C" w:rsidTr="00136D28">
        <w:tblPrEx>
          <w:tblLook w:val="0000"/>
        </w:tblPrEx>
        <w:trPr>
          <w:trHeight w:hRule="exact" w:val="245"/>
        </w:trPr>
        <w:tc>
          <w:tcPr>
            <w:tcW w:w="2970" w:type="dxa"/>
            <w:tcBorders>
              <w:top w:val="nil"/>
              <w:left w:val="nil"/>
              <w:bottom w:val="nil"/>
              <w:right w:val="nil"/>
            </w:tcBorders>
            <w:noWrap/>
            <w:vAlign w:val="bottom"/>
          </w:tcPr>
          <w:p w:rsidR="008B0A9F" w:rsidRPr="00976A84" w:rsidRDefault="00AF2DF4"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8B0A9F" w:rsidRDefault="00AF2DF4" w:rsidP="006D606E">
            <w:pPr>
              <w:jc w:val="both"/>
              <w:rPr>
                <w:rFonts w:ascii="Arial Narrow" w:hAnsi="Arial Narrow" w:cs="Arial"/>
                <w:sz w:val="22"/>
                <w:szCs w:val="22"/>
              </w:rPr>
            </w:pPr>
            <w:r>
              <w:rPr>
                <w:rFonts w:ascii="Arial Narrow" w:hAnsi="Arial Narrow" w:cs="Arial"/>
                <w:sz w:val="22"/>
                <w:szCs w:val="22"/>
              </w:rPr>
              <w:t>Rosemary Doughten – Delaware Division of Public Health</w:t>
            </w:r>
          </w:p>
          <w:p w:rsidR="005C7F40" w:rsidRPr="0039329C" w:rsidRDefault="005C7F40" w:rsidP="006D606E">
            <w:pPr>
              <w:jc w:val="both"/>
              <w:rPr>
                <w:rFonts w:ascii="Arial Narrow" w:hAnsi="Arial Narrow" w:cs="Arial"/>
                <w:sz w:val="22"/>
                <w:szCs w:val="22"/>
              </w:rPr>
            </w:pPr>
          </w:p>
        </w:tc>
      </w:tr>
      <w:tr w:rsidR="005C7F40" w:rsidRPr="0039329C" w:rsidTr="00136D28">
        <w:tblPrEx>
          <w:tblLook w:val="0000"/>
        </w:tblPrEx>
        <w:trPr>
          <w:trHeight w:hRule="exact" w:val="245"/>
        </w:trPr>
        <w:tc>
          <w:tcPr>
            <w:tcW w:w="2970" w:type="dxa"/>
            <w:tcBorders>
              <w:top w:val="nil"/>
              <w:left w:val="nil"/>
              <w:bottom w:val="nil"/>
              <w:right w:val="nil"/>
            </w:tcBorders>
            <w:noWrap/>
            <w:vAlign w:val="bottom"/>
          </w:tcPr>
          <w:p w:rsidR="005C7F40" w:rsidRPr="0039329C" w:rsidRDefault="005C7F40"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5C7F40" w:rsidRPr="0039329C" w:rsidRDefault="005C7F40" w:rsidP="006D606E">
            <w:pPr>
              <w:jc w:val="both"/>
              <w:rPr>
                <w:rFonts w:ascii="Arial Narrow" w:hAnsi="Arial Narrow" w:cs="Arial"/>
                <w:sz w:val="22"/>
                <w:szCs w:val="22"/>
              </w:rPr>
            </w:pPr>
            <w:r>
              <w:rPr>
                <w:rFonts w:ascii="Arial Narrow" w:hAnsi="Arial Narrow" w:cs="Arial"/>
                <w:sz w:val="22"/>
                <w:szCs w:val="22"/>
              </w:rPr>
              <w:t>Heather Ryan-Delaware Division of Public Health</w:t>
            </w:r>
          </w:p>
        </w:tc>
      </w:tr>
      <w:tr w:rsidR="005C7F40" w:rsidRPr="0039329C" w:rsidTr="00136D28">
        <w:tblPrEx>
          <w:tblLook w:val="0000"/>
        </w:tblPrEx>
        <w:trPr>
          <w:trHeight w:hRule="exact" w:val="245"/>
        </w:trPr>
        <w:tc>
          <w:tcPr>
            <w:tcW w:w="2970" w:type="dxa"/>
            <w:tcBorders>
              <w:top w:val="nil"/>
              <w:left w:val="nil"/>
              <w:bottom w:val="nil"/>
              <w:right w:val="nil"/>
            </w:tcBorders>
            <w:noWrap/>
            <w:vAlign w:val="bottom"/>
          </w:tcPr>
          <w:p w:rsidR="005C7F40" w:rsidRPr="0039329C" w:rsidRDefault="005C7F40"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5C7F40" w:rsidRPr="0039329C" w:rsidRDefault="005C7F40" w:rsidP="006D606E">
            <w:pPr>
              <w:jc w:val="both"/>
              <w:rPr>
                <w:rFonts w:ascii="Arial Narrow" w:hAnsi="Arial Narrow" w:cs="Arial"/>
                <w:sz w:val="22"/>
                <w:szCs w:val="22"/>
              </w:rPr>
            </w:pPr>
            <w:r>
              <w:rPr>
                <w:rFonts w:ascii="Arial Narrow" w:hAnsi="Arial Narrow" w:cs="Arial"/>
                <w:sz w:val="22"/>
                <w:szCs w:val="22"/>
              </w:rPr>
              <w:t>Judy Walrath – Delaware Division of Public Health</w:t>
            </w:r>
          </w:p>
        </w:tc>
      </w:tr>
      <w:tr w:rsidR="005F3D0D" w:rsidRPr="0039329C" w:rsidTr="00136D28">
        <w:tblPrEx>
          <w:tblLook w:val="0000"/>
        </w:tblPrEx>
        <w:trPr>
          <w:trHeight w:hRule="exact" w:val="245"/>
        </w:trPr>
        <w:tc>
          <w:tcPr>
            <w:tcW w:w="2970" w:type="dxa"/>
            <w:tcBorders>
              <w:top w:val="nil"/>
              <w:left w:val="nil"/>
              <w:bottom w:val="nil"/>
              <w:right w:val="nil"/>
            </w:tcBorders>
            <w:noWrap/>
            <w:vAlign w:val="bottom"/>
          </w:tcPr>
          <w:p w:rsidR="005F3D0D" w:rsidRPr="0039329C" w:rsidRDefault="005F3D0D"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5F3D0D" w:rsidRPr="0039329C" w:rsidRDefault="005F3D0D" w:rsidP="006D606E">
            <w:pPr>
              <w:jc w:val="both"/>
              <w:rPr>
                <w:rFonts w:ascii="Arial Narrow" w:hAnsi="Arial Narrow" w:cs="Arial"/>
                <w:sz w:val="22"/>
                <w:szCs w:val="22"/>
              </w:rPr>
            </w:pPr>
            <w:r>
              <w:rPr>
                <w:rFonts w:ascii="Arial Narrow" w:hAnsi="Arial Narrow" w:cs="Arial"/>
                <w:sz w:val="22"/>
                <w:szCs w:val="22"/>
              </w:rPr>
              <w:t>Emily Knearl – Delaware Division of Public Health</w:t>
            </w:r>
          </w:p>
        </w:tc>
      </w:tr>
      <w:tr w:rsidR="005F3D0D" w:rsidRPr="0039329C" w:rsidTr="00136D28">
        <w:tblPrEx>
          <w:tblLook w:val="0000"/>
        </w:tblPrEx>
        <w:trPr>
          <w:trHeight w:hRule="exact" w:val="245"/>
        </w:trPr>
        <w:tc>
          <w:tcPr>
            <w:tcW w:w="2970" w:type="dxa"/>
            <w:tcBorders>
              <w:top w:val="nil"/>
              <w:left w:val="nil"/>
              <w:bottom w:val="nil"/>
              <w:right w:val="nil"/>
            </w:tcBorders>
            <w:noWrap/>
            <w:vAlign w:val="bottom"/>
          </w:tcPr>
          <w:p w:rsidR="005F3D0D" w:rsidRPr="0039329C" w:rsidRDefault="005F3D0D"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5F3D0D" w:rsidRPr="0039329C" w:rsidRDefault="005F3D0D" w:rsidP="006D606E">
            <w:pPr>
              <w:jc w:val="both"/>
              <w:rPr>
                <w:rFonts w:ascii="Arial Narrow" w:hAnsi="Arial Narrow" w:cs="Arial"/>
                <w:sz w:val="22"/>
                <w:szCs w:val="22"/>
              </w:rPr>
            </w:pPr>
            <w:r>
              <w:rPr>
                <w:rFonts w:ascii="Arial Narrow" w:hAnsi="Arial Narrow" w:cs="Arial"/>
                <w:sz w:val="22"/>
                <w:szCs w:val="22"/>
              </w:rPr>
              <w:t>Bob Zimmerman – DNREC</w:t>
            </w:r>
          </w:p>
        </w:tc>
      </w:tr>
      <w:tr w:rsidR="008B0A9F" w:rsidRPr="0039329C" w:rsidTr="00136D28">
        <w:tblPrEx>
          <w:tblLook w:val="0000"/>
        </w:tblPrEx>
        <w:trPr>
          <w:trHeight w:hRule="exact" w:val="245"/>
        </w:trPr>
        <w:tc>
          <w:tcPr>
            <w:tcW w:w="2970" w:type="dxa"/>
            <w:tcBorders>
              <w:top w:val="nil"/>
              <w:left w:val="nil"/>
              <w:bottom w:val="nil"/>
              <w:right w:val="nil"/>
            </w:tcBorders>
            <w:noWrap/>
            <w:vAlign w:val="bottom"/>
          </w:tcPr>
          <w:p w:rsidR="008B0A9F" w:rsidRPr="0039329C" w:rsidRDefault="008B0A9F" w:rsidP="006D606E">
            <w:pPr>
              <w:jc w:val="both"/>
              <w:rPr>
                <w:rFonts w:ascii="Arial Narrow" w:hAnsi="Arial Narrow" w:cs="Arial"/>
                <w:sz w:val="22"/>
                <w:szCs w:val="22"/>
              </w:rPr>
            </w:pPr>
          </w:p>
        </w:tc>
        <w:tc>
          <w:tcPr>
            <w:tcW w:w="7650" w:type="dxa"/>
            <w:tcBorders>
              <w:top w:val="nil"/>
              <w:left w:val="nil"/>
              <w:bottom w:val="nil"/>
              <w:right w:val="nil"/>
            </w:tcBorders>
            <w:vAlign w:val="bottom"/>
          </w:tcPr>
          <w:p w:rsidR="008B0A9F" w:rsidRPr="0039329C" w:rsidRDefault="008B0A9F" w:rsidP="006D606E">
            <w:pPr>
              <w:jc w:val="both"/>
              <w:rPr>
                <w:rFonts w:ascii="Arial Narrow" w:hAnsi="Arial Narrow" w:cs="Arial"/>
                <w:sz w:val="22"/>
                <w:szCs w:val="22"/>
              </w:rPr>
            </w:pPr>
          </w:p>
        </w:tc>
      </w:tr>
      <w:tr w:rsidR="00AF2DF4" w:rsidRPr="0039329C" w:rsidTr="00136D28">
        <w:tblPrEx>
          <w:tblLook w:val="0000"/>
        </w:tblPrEx>
        <w:trPr>
          <w:trHeight w:hRule="exact" w:val="245"/>
        </w:trPr>
        <w:tc>
          <w:tcPr>
            <w:tcW w:w="2970" w:type="dxa"/>
            <w:tcBorders>
              <w:top w:val="nil"/>
              <w:left w:val="nil"/>
              <w:bottom w:val="nil"/>
              <w:right w:val="nil"/>
            </w:tcBorders>
            <w:noWrap/>
            <w:vAlign w:val="bottom"/>
          </w:tcPr>
          <w:p w:rsidR="00AF2DF4" w:rsidRPr="00976A84" w:rsidRDefault="00AF2DF4" w:rsidP="00BB400E">
            <w:pPr>
              <w:jc w:val="both"/>
              <w:rPr>
                <w:rFonts w:ascii="Arial Narrow" w:hAnsi="Arial Narrow" w:cs="Arial"/>
                <w:b/>
                <w:sz w:val="22"/>
                <w:szCs w:val="22"/>
                <w:u w:val="single"/>
              </w:rPr>
            </w:pPr>
            <w:r>
              <w:rPr>
                <w:rFonts w:ascii="Arial Narrow" w:hAnsi="Arial Narrow" w:cs="Arial"/>
                <w:b/>
                <w:sz w:val="22"/>
                <w:szCs w:val="22"/>
                <w:u w:val="single"/>
              </w:rPr>
              <w:t>Public/Other</w:t>
            </w:r>
          </w:p>
        </w:tc>
        <w:tc>
          <w:tcPr>
            <w:tcW w:w="7650" w:type="dxa"/>
            <w:tcBorders>
              <w:top w:val="nil"/>
              <w:left w:val="nil"/>
              <w:bottom w:val="nil"/>
              <w:right w:val="nil"/>
            </w:tcBorders>
            <w:vAlign w:val="bottom"/>
          </w:tcPr>
          <w:p w:rsidR="00AF2DF4" w:rsidRPr="0039329C" w:rsidRDefault="00AF2DF4" w:rsidP="00BB400E">
            <w:pPr>
              <w:jc w:val="both"/>
              <w:rPr>
                <w:rFonts w:ascii="Arial Narrow" w:hAnsi="Arial Narrow" w:cs="Arial"/>
                <w:sz w:val="22"/>
                <w:szCs w:val="22"/>
              </w:rPr>
            </w:pPr>
          </w:p>
        </w:tc>
      </w:tr>
      <w:tr w:rsidR="00AF2DF4" w:rsidRPr="0039329C" w:rsidTr="00136D28">
        <w:tblPrEx>
          <w:tblLook w:val="0000"/>
        </w:tblPrEx>
        <w:trPr>
          <w:trHeight w:hRule="exact" w:val="216"/>
        </w:trPr>
        <w:tc>
          <w:tcPr>
            <w:tcW w:w="2970" w:type="dxa"/>
            <w:tcBorders>
              <w:top w:val="nil"/>
              <w:left w:val="nil"/>
              <w:bottom w:val="nil"/>
              <w:right w:val="nil"/>
            </w:tcBorders>
            <w:noWrap/>
          </w:tcPr>
          <w:p w:rsidR="00AF2DF4" w:rsidRDefault="00AF2DF4" w:rsidP="00BB400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tcPr>
          <w:p w:rsidR="00AF2DF4" w:rsidRDefault="00136D28" w:rsidP="00BB400E">
            <w:pPr>
              <w:jc w:val="both"/>
              <w:rPr>
                <w:rFonts w:ascii="Arial Narrow" w:hAnsi="Arial Narrow" w:cs="Arial"/>
                <w:sz w:val="22"/>
                <w:szCs w:val="22"/>
              </w:rPr>
            </w:pPr>
            <w:r>
              <w:rPr>
                <w:rFonts w:ascii="Arial Narrow" w:hAnsi="Arial Narrow" w:cs="Arial"/>
                <w:sz w:val="22"/>
                <w:szCs w:val="22"/>
              </w:rPr>
              <w:t>Jeanne Chiquoine – American Cancer Society</w:t>
            </w:r>
          </w:p>
        </w:tc>
      </w:tr>
      <w:tr w:rsidR="00AF2DF4" w:rsidRPr="0039329C" w:rsidTr="00136D28">
        <w:tblPrEx>
          <w:tblLook w:val="0000"/>
        </w:tblPrEx>
        <w:trPr>
          <w:trHeight w:hRule="exact" w:val="245"/>
        </w:trPr>
        <w:tc>
          <w:tcPr>
            <w:tcW w:w="2970" w:type="dxa"/>
            <w:tcBorders>
              <w:top w:val="nil"/>
              <w:left w:val="nil"/>
              <w:bottom w:val="nil"/>
              <w:right w:val="nil"/>
            </w:tcBorders>
            <w:noWrap/>
          </w:tcPr>
          <w:p w:rsidR="00AF2DF4" w:rsidRDefault="005F3D0D" w:rsidP="00BB400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tcPr>
          <w:p w:rsidR="00AF2DF4" w:rsidRDefault="005F3D0D" w:rsidP="00BB400E">
            <w:pPr>
              <w:jc w:val="both"/>
              <w:rPr>
                <w:rFonts w:ascii="Arial Narrow" w:hAnsi="Arial Narrow" w:cs="Arial"/>
                <w:sz w:val="22"/>
                <w:szCs w:val="22"/>
              </w:rPr>
            </w:pPr>
            <w:r>
              <w:rPr>
                <w:rFonts w:ascii="Arial Narrow" w:hAnsi="Arial Narrow" w:cs="Arial"/>
                <w:sz w:val="22"/>
                <w:szCs w:val="22"/>
              </w:rPr>
              <w:t>Albert Shields – Congressman Carney’s Office</w:t>
            </w:r>
          </w:p>
        </w:tc>
      </w:tr>
      <w:tr w:rsidR="00136D28" w:rsidRPr="0039329C" w:rsidTr="00136D28">
        <w:tblPrEx>
          <w:tblLook w:val="0000"/>
        </w:tblPrEx>
        <w:trPr>
          <w:trHeight w:hRule="exact" w:val="245"/>
        </w:trPr>
        <w:tc>
          <w:tcPr>
            <w:tcW w:w="2970" w:type="dxa"/>
            <w:tcBorders>
              <w:top w:val="nil"/>
              <w:left w:val="nil"/>
              <w:bottom w:val="nil"/>
              <w:right w:val="nil"/>
            </w:tcBorders>
            <w:noWrap/>
          </w:tcPr>
          <w:p w:rsidR="00136D28" w:rsidRDefault="00136D28" w:rsidP="006D606E">
            <w:pPr>
              <w:jc w:val="both"/>
              <w:rPr>
                <w:rFonts w:ascii="Arial Narrow" w:hAnsi="Arial Narrow" w:cs="Arial"/>
                <w:sz w:val="22"/>
                <w:szCs w:val="22"/>
              </w:rPr>
            </w:pPr>
          </w:p>
        </w:tc>
        <w:tc>
          <w:tcPr>
            <w:tcW w:w="7650" w:type="dxa"/>
            <w:vAlign w:val="bottom"/>
          </w:tcPr>
          <w:p w:rsidR="00136D28" w:rsidRPr="0039329C" w:rsidRDefault="00136D28" w:rsidP="006D606E">
            <w:pPr>
              <w:jc w:val="both"/>
              <w:rPr>
                <w:rFonts w:ascii="Arial Narrow" w:hAnsi="Arial Narrow" w:cs="Arial"/>
                <w:sz w:val="22"/>
                <w:szCs w:val="22"/>
              </w:rPr>
            </w:pPr>
          </w:p>
        </w:tc>
      </w:tr>
      <w:tr w:rsidR="00136D28" w:rsidRPr="000C204D" w:rsidTr="00136D28">
        <w:trPr>
          <w:trHeight w:hRule="exact" w:val="171"/>
        </w:trPr>
        <w:tc>
          <w:tcPr>
            <w:tcW w:w="2970" w:type="dxa"/>
            <w:tcBorders>
              <w:top w:val="nil"/>
              <w:left w:val="nil"/>
              <w:bottom w:val="nil"/>
              <w:right w:val="nil"/>
            </w:tcBorders>
            <w:noWrap/>
          </w:tcPr>
          <w:p w:rsidR="00136D28" w:rsidRDefault="00136D28" w:rsidP="006D606E">
            <w:pPr>
              <w:jc w:val="both"/>
              <w:rPr>
                <w:rFonts w:ascii="Arial Narrow" w:hAnsi="Arial Narrow" w:cs="Arial"/>
                <w:sz w:val="22"/>
                <w:szCs w:val="22"/>
              </w:rPr>
            </w:pPr>
          </w:p>
        </w:tc>
        <w:tc>
          <w:tcPr>
            <w:tcW w:w="7650" w:type="dxa"/>
          </w:tcPr>
          <w:p w:rsidR="00136D28" w:rsidRDefault="00136D28" w:rsidP="006D606E">
            <w:pPr>
              <w:jc w:val="both"/>
              <w:rPr>
                <w:rFonts w:ascii="Arial Narrow" w:hAnsi="Arial Narrow" w:cs="Arial"/>
                <w:sz w:val="22"/>
                <w:szCs w:val="22"/>
              </w:rPr>
            </w:pPr>
          </w:p>
        </w:tc>
      </w:tr>
      <w:tr w:rsidR="00136D28" w:rsidRPr="000C204D" w:rsidTr="00136D28">
        <w:trPr>
          <w:trHeight w:hRule="exact" w:val="80"/>
        </w:trPr>
        <w:tc>
          <w:tcPr>
            <w:tcW w:w="2970" w:type="dxa"/>
            <w:tcBorders>
              <w:top w:val="nil"/>
              <w:left w:val="nil"/>
              <w:bottom w:val="nil"/>
              <w:right w:val="nil"/>
            </w:tcBorders>
            <w:noWrap/>
          </w:tcPr>
          <w:p w:rsidR="00136D28" w:rsidRDefault="00136D28" w:rsidP="006D606E">
            <w:pPr>
              <w:jc w:val="both"/>
              <w:rPr>
                <w:rFonts w:ascii="Arial Narrow" w:hAnsi="Arial Narrow" w:cs="Arial"/>
                <w:sz w:val="22"/>
                <w:szCs w:val="22"/>
              </w:rPr>
            </w:pPr>
          </w:p>
        </w:tc>
        <w:tc>
          <w:tcPr>
            <w:tcW w:w="7650" w:type="dxa"/>
            <w:tcBorders>
              <w:top w:val="nil"/>
              <w:left w:val="nil"/>
              <w:bottom w:val="nil"/>
              <w:right w:val="nil"/>
            </w:tcBorders>
          </w:tcPr>
          <w:p w:rsidR="00136D28" w:rsidRDefault="00136D28" w:rsidP="00FE471B">
            <w:pPr>
              <w:jc w:val="both"/>
              <w:rPr>
                <w:rFonts w:ascii="Arial Narrow" w:hAnsi="Arial Narrow" w:cs="Arial"/>
                <w:sz w:val="22"/>
                <w:szCs w:val="22"/>
              </w:rPr>
            </w:pPr>
          </w:p>
        </w:tc>
      </w:tr>
      <w:tr w:rsidR="00136D28" w:rsidRPr="0039329C" w:rsidTr="00136D28">
        <w:tblPrEx>
          <w:tblLook w:val="0000"/>
        </w:tblPrEx>
        <w:trPr>
          <w:trHeight w:hRule="exact" w:val="80"/>
        </w:trPr>
        <w:tc>
          <w:tcPr>
            <w:tcW w:w="2970" w:type="dxa"/>
            <w:tcBorders>
              <w:top w:val="nil"/>
              <w:left w:val="nil"/>
              <w:bottom w:val="nil"/>
              <w:right w:val="nil"/>
            </w:tcBorders>
            <w:noWrap/>
          </w:tcPr>
          <w:p w:rsidR="00136D28" w:rsidRDefault="00136D28" w:rsidP="006D606E">
            <w:pPr>
              <w:jc w:val="both"/>
              <w:rPr>
                <w:rFonts w:ascii="Arial Narrow" w:hAnsi="Arial Narrow" w:cs="Arial"/>
                <w:sz w:val="22"/>
                <w:szCs w:val="22"/>
              </w:rPr>
            </w:pPr>
          </w:p>
        </w:tc>
        <w:tc>
          <w:tcPr>
            <w:tcW w:w="7650" w:type="dxa"/>
            <w:tcBorders>
              <w:top w:val="nil"/>
              <w:left w:val="nil"/>
              <w:bottom w:val="nil"/>
              <w:right w:val="nil"/>
            </w:tcBorders>
          </w:tcPr>
          <w:p w:rsidR="00136D28" w:rsidRDefault="00136D28" w:rsidP="006D606E">
            <w:pPr>
              <w:jc w:val="both"/>
              <w:rPr>
                <w:rFonts w:ascii="Arial Narrow" w:hAnsi="Arial Narrow" w:cs="Arial"/>
                <w:sz w:val="22"/>
                <w:szCs w:val="22"/>
              </w:rPr>
            </w:pPr>
          </w:p>
        </w:tc>
      </w:tr>
      <w:tr w:rsidR="00136D28" w:rsidRPr="0039329C" w:rsidTr="00136D28">
        <w:tblPrEx>
          <w:tblLook w:val="0000"/>
        </w:tblPrEx>
        <w:trPr>
          <w:trHeight w:hRule="exact" w:val="80"/>
        </w:trPr>
        <w:tc>
          <w:tcPr>
            <w:tcW w:w="2970" w:type="dxa"/>
            <w:tcBorders>
              <w:top w:val="nil"/>
              <w:left w:val="nil"/>
              <w:bottom w:val="nil"/>
              <w:right w:val="nil"/>
            </w:tcBorders>
            <w:noWrap/>
          </w:tcPr>
          <w:p w:rsidR="00136D28" w:rsidRDefault="00136D28" w:rsidP="006D606E">
            <w:pPr>
              <w:jc w:val="both"/>
              <w:rPr>
                <w:rFonts w:ascii="Arial Narrow" w:hAnsi="Arial Narrow" w:cs="Arial"/>
                <w:sz w:val="22"/>
                <w:szCs w:val="22"/>
              </w:rPr>
            </w:pPr>
          </w:p>
        </w:tc>
        <w:tc>
          <w:tcPr>
            <w:tcW w:w="7650" w:type="dxa"/>
            <w:tcBorders>
              <w:top w:val="nil"/>
              <w:left w:val="nil"/>
              <w:bottom w:val="nil"/>
              <w:right w:val="nil"/>
            </w:tcBorders>
          </w:tcPr>
          <w:p w:rsidR="00136D28" w:rsidRDefault="00136D28" w:rsidP="006D606E">
            <w:pPr>
              <w:jc w:val="both"/>
              <w:rPr>
                <w:rFonts w:ascii="Arial Narrow" w:hAnsi="Arial Narrow" w:cs="Arial"/>
                <w:sz w:val="22"/>
                <w:szCs w:val="22"/>
              </w:rPr>
            </w:pPr>
          </w:p>
        </w:tc>
      </w:tr>
    </w:tbl>
    <w:p w:rsidR="008B0A9F" w:rsidRDefault="008B0A9F" w:rsidP="008B0A9F">
      <w:pPr>
        <w:pStyle w:val="FieldText"/>
        <w:spacing w:before="0" w:after="0"/>
        <w:jc w:val="both"/>
        <w:rPr>
          <w:rFonts w:ascii="Arial Narrow" w:hAnsi="Arial Narrow" w:cs="Arial"/>
          <w:b/>
          <w:bCs/>
          <w:sz w:val="22"/>
          <w:szCs w:val="22"/>
        </w:rPr>
      </w:pPr>
    </w:p>
    <w:p w:rsidR="008B0A9F" w:rsidRPr="0039329C" w:rsidRDefault="004A67E8" w:rsidP="008B0A9F">
      <w:pPr>
        <w:pStyle w:val="FieldText"/>
        <w:spacing w:before="0" w:after="0"/>
        <w:jc w:val="both"/>
        <w:rPr>
          <w:rFonts w:ascii="Arial Narrow" w:hAnsi="Arial Narrow" w:cs="Arial"/>
          <w:b/>
          <w:bCs/>
          <w:sz w:val="22"/>
          <w:szCs w:val="22"/>
        </w:rPr>
      </w:pPr>
      <w:r>
        <w:rPr>
          <w:rFonts w:ascii="Arial Narrow" w:hAnsi="Arial Narrow" w:cs="Arial"/>
          <w:b/>
          <w:bCs/>
          <w:noProof/>
          <w:sz w:val="22"/>
          <w:szCs w:val="22"/>
        </w:rPr>
        <w:pict>
          <v:shape id="Text Box 12" o:spid="_x0000_s1031" type="#_x0000_t202" style="position:absolute;left:0;text-align:left;margin-left:-38.65pt;margin-top:3.5pt;width:551.65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ANpwIAAEk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" fillcolor="#8db3e2 [1311]" stroked="f" strokecolor="#cfc">
            <v:textbox inset=",0,,0">
              <w:txbxContent>
                <w:p w:rsidR="00700D5B" w:rsidRPr="00BA4E40" w:rsidRDefault="00700D5B" w:rsidP="008B0A9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v:textbox>
          </v:shape>
        </w:pict>
      </w:r>
    </w:p>
    <w:p w:rsidR="008B0A9F" w:rsidRPr="0039329C" w:rsidRDefault="008B0A9F" w:rsidP="008B0A9F">
      <w:pPr>
        <w:pStyle w:val="BodyTextIndent"/>
        <w:spacing w:after="0"/>
        <w:ind w:left="0"/>
        <w:jc w:val="both"/>
        <w:rPr>
          <w:rFonts w:ascii="Arial Narrow" w:hAnsi="Arial Narrow"/>
          <w:sz w:val="22"/>
          <w:szCs w:val="22"/>
        </w:rPr>
      </w:pPr>
    </w:p>
    <w:p w:rsidR="00597FFB" w:rsidRDefault="00127428" w:rsidP="008B0A9F">
      <w:pPr>
        <w:jc w:val="both"/>
        <w:rPr>
          <w:rFonts w:ascii="Arial Narrow" w:hAnsi="Arial Narrow"/>
          <w:color w:val="000000"/>
          <w:sz w:val="22"/>
          <w:szCs w:val="22"/>
        </w:rPr>
      </w:pPr>
      <w:r>
        <w:rPr>
          <w:rFonts w:ascii="Arial Narrow" w:hAnsi="Arial Narrow"/>
          <w:color w:val="000000"/>
          <w:sz w:val="22"/>
          <w:szCs w:val="22"/>
        </w:rPr>
        <w:t xml:space="preserve">Chair Bill Bowser began the meeting at 8:30 am.  </w:t>
      </w:r>
      <w:r w:rsidR="00597FFB">
        <w:rPr>
          <w:rFonts w:ascii="Arial Narrow" w:hAnsi="Arial Narrow"/>
          <w:color w:val="000000"/>
          <w:sz w:val="22"/>
          <w:szCs w:val="22"/>
        </w:rPr>
        <w:t>Motion was made by Dr. Grubbs to approve the m</w:t>
      </w:r>
      <w:r>
        <w:rPr>
          <w:rFonts w:ascii="Arial Narrow" w:hAnsi="Arial Narrow"/>
          <w:color w:val="000000"/>
          <w:sz w:val="22"/>
          <w:szCs w:val="22"/>
        </w:rPr>
        <w:t>inutes</w:t>
      </w:r>
      <w:r w:rsidR="00597FFB">
        <w:rPr>
          <w:rFonts w:ascii="Arial Narrow" w:hAnsi="Arial Narrow"/>
          <w:color w:val="000000"/>
          <w:sz w:val="22"/>
          <w:szCs w:val="22"/>
        </w:rPr>
        <w:t xml:space="preserve"> as written</w:t>
      </w:r>
      <w:r>
        <w:rPr>
          <w:rFonts w:ascii="Arial Narrow" w:hAnsi="Arial Narrow"/>
          <w:color w:val="000000"/>
          <w:sz w:val="22"/>
          <w:szCs w:val="22"/>
        </w:rPr>
        <w:t xml:space="preserve"> from the </w:t>
      </w:r>
      <w:r w:rsidR="005C7F40">
        <w:rPr>
          <w:rFonts w:ascii="Arial Narrow" w:hAnsi="Arial Narrow"/>
          <w:color w:val="000000"/>
          <w:sz w:val="22"/>
          <w:szCs w:val="22"/>
        </w:rPr>
        <w:t>December 17</w:t>
      </w:r>
      <w:r>
        <w:rPr>
          <w:rFonts w:ascii="Arial Narrow" w:hAnsi="Arial Narrow"/>
          <w:color w:val="000000"/>
          <w:sz w:val="22"/>
          <w:szCs w:val="22"/>
        </w:rPr>
        <w:t>, 2012 meeting</w:t>
      </w:r>
      <w:r w:rsidR="00597FFB">
        <w:rPr>
          <w:rFonts w:ascii="Arial Narrow" w:hAnsi="Arial Narrow"/>
          <w:color w:val="000000"/>
          <w:sz w:val="22"/>
          <w:szCs w:val="22"/>
        </w:rPr>
        <w:t xml:space="preserve"> and seconded by Dr. Petrelli.  </w:t>
      </w:r>
      <w:r>
        <w:rPr>
          <w:rFonts w:ascii="Arial Narrow" w:hAnsi="Arial Narrow"/>
          <w:color w:val="000000"/>
          <w:sz w:val="22"/>
          <w:szCs w:val="22"/>
        </w:rPr>
        <w:t xml:space="preserve"> </w:t>
      </w:r>
      <w:r w:rsidR="00597FFB">
        <w:rPr>
          <w:rFonts w:ascii="Arial Narrow" w:hAnsi="Arial Narrow"/>
          <w:color w:val="000000"/>
          <w:sz w:val="22"/>
          <w:szCs w:val="22"/>
        </w:rPr>
        <w:t>Motion passed.</w:t>
      </w:r>
    </w:p>
    <w:p w:rsidR="008B0A9F" w:rsidRDefault="004A67E8" w:rsidP="008B0A9F">
      <w:pPr>
        <w:jc w:val="both"/>
        <w:rPr>
          <w:rFonts w:ascii="Arial Narrow" w:hAnsi="Arial Narrow"/>
          <w:b/>
          <w:color w:val="000000"/>
          <w:sz w:val="22"/>
          <w:szCs w:val="22"/>
        </w:rPr>
      </w:pPr>
      <w:r w:rsidRPr="004A67E8">
        <w:rPr>
          <w:rFonts w:ascii="Arial Narrow" w:hAnsi="Arial Narrow"/>
          <w:noProof/>
          <w:color w:val="000000"/>
          <w:sz w:val="22"/>
          <w:szCs w:val="22"/>
        </w:rPr>
        <w:pict>
          <v:shape id="Text Box 13" o:spid="_x0000_s1032" type="#_x0000_t202" style="position:absolute;left:0;text-align:left;margin-left:-38.65pt;margin-top:8.75pt;width:551.65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" fillcolor="#8db3e2 [1311]" stroked="f" strokecolor="#cfc">
            <v:textbox inset=",0,,0">
              <w:txbxContent>
                <w:p w:rsidR="00700D5B" w:rsidRPr="00BA4E40" w:rsidRDefault="00700D5B" w:rsidP="008B0A9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w:r>
    </w:p>
    <w:p w:rsidR="008B0A9F" w:rsidRDefault="008B0A9F" w:rsidP="008B0A9F">
      <w:pPr>
        <w:pStyle w:val="BodyTextIndent"/>
        <w:spacing w:after="0"/>
        <w:ind w:left="0"/>
        <w:jc w:val="both"/>
        <w:rPr>
          <w:rFonts w:ascii="Arial Narrow" w:hAnsi="Arial Narrow"/>
          <w:b/>
          <w:color w:val="000000"/>
          <w:sz w:val="22"/>
          <w:szCs w:val="22"/>
        </w:rPr>
      </w:pPr>
    </w:p>
    <w:p w:rsidR="000E6080" w:rsidRDefault="000E6080" w:rsidP="006D606E">
      <w:pPr>
        <w:rPr>
          <w:rFonts w:ascii="Arial Narrow" w:hAnsi="Arial Narrow"/>
          <w:b/>
          <w:sz w:val="22"/>
          <w:szCs w:val="22"/>
        </w:rPr>
      </w:pPr>
    </w:p>
    <w:p w:rsidR="007A3B22" w:rsidRDefault="00597FFB" w:rsidP="006D606E">
      <w:pPr>
        <w:rPr>
          <w:rFonts w:ascii="Arial Narrow" w:hAnsi="Arial Narrow"/>
          <w:b/>
          <w:sz w:val="22"/>
          <w:szCs w:val="22"/>
        </w:rPr>
      </w:pPr>
      <w:r>
        <w:rPr>
          <w:rFonts w:ascii="Arial Narrow" w:hAnsi="Arial Narrow"/>
          <w:b/>
          <w:sz w:val="22"/>
          <w:szCs w:val="22"/>
        </w:rPr>
        <w:t>Welcome/Introduction of DPH Comprehensive Cancer Control Program Manager</w:t>
      </w:r>
    </w:p>
    <w:p w:rsidR="00597FFB" w:rsidRDefault="00597FFB" w:rsidP="006D606E">
      <w:pPr>
        <w:rPr>
          <w:rFonts w:ascii="Arial Narrow" w:hAnsi="Arial Narrow"/>
          <w:sz w:val="22"/>
          <w:szCs w:val="22"/>
        </w:rPr>
      </w:pPr>
      <w:r>
        <w:rPr>
          <w:rFonts w:ascii="Arial Narrow" w:hAnsi="Arial Narrow"/>
          <w:sz w:val="22"/>
          <w:szCs w:val="22"/>
        </w:rPr>
        <w:t>Heather Ryan was introduced as the new Comprehensive Cancer Control Program Manager in DPH.  She provided a brief summary of her background and all AC members welcomed her to her new position.</w:t>
      </w:r>
    </w:p>
    <w:p w:rsidR="00597FFB" w:rsidRDefault="00597FFB" w:rsidP="006D606E">
      <w:pPr>
        <w:rPr>
          <w:rFonts w:ascii="Arial Narrow" w:hAnsi="Arial Narrow"/>
          <w:b/>
          <w:sz w:val="22"/>
          <w:szCs w:val="22"/>
        </w:rPr>
      </w:pPr>
      <w:r>
        <w:rPr>
          <w:rFonts w:ascii="Arial Narrow" w:hAnsi="Arial Narrow"/>
          <w:b/>
          <w:sz w:val="22"/>
          <w:szCs w:val="22"/>
        </w:rPr>
        <w:lastRenderedPageBreak/>
        <w:t>Delaware Cancer Consortium Annual Retreat-Recap</w:t>
      </w:r>
    </w:p>
    <w:p w:rsidR="00597FFB" w:rsidRDefault="004B47B7" w:rsidP="006D606E">
      <w:pPr>
        <w:rPr>
          <w:rFonts w:ascii="Arial Narrow" w:hAnsi="Arial Narrow"/>
          <w:sz w:val="22"/>
          <w:szCs w:val="22"/>
        </w:rPr>
      </w:pPr>
      <w:r>
        <w:rPr>
          <w:rFonts w:ascii="Arial Narrow" w:hAnsi="Arial Narrow"/>
          <w:sz w:val="22"/>
          <w:szCs w:val="22"/>
        </w:rPr>
        <w:t>Lisa Henry reported that there was a 20% increase in registration for the 2013 Retreat and 52% that attended were DCC members.  According to the surveys received</w:t>
      </w:r>
      <w:r w:rsidR="00700D5B">
        <w:rPr>
          <w:rFonts w:ascii="Arial Narrow" w:hAnsi="Arial Narrow"/>
          <w:sz w:val="22"/>
          <w:szCs w:val="22"/>
        </w:rPr>
        <w:t xml:space="preserve"> the highlight of the Retreat was</w:t>
      </w:r>
      <w:r>
        <w:rPr>
          <w:rFonts w:ascii="Arial Narrow" w:hAnsi="Arial Narrow"/>
          <w:sz w:val="22"/>
          <w:szCs w:val="22"/>
        </w:rPr>
        <w:t xml:space="preserve"> the testimonials.  Everyone agreed that the stories are always emotional and heartfelt.  Bill Bowser commented that the testimonials always generate renewed energy.  The committee updates were also very inform</w:t>
      </w:r>
      <w:r w:rsidR="00700D5B">
        <w:rPr>
          <w:rFonts w:ascii="Arial Narrow" w:hAnsi="Arial Narrow"/>
          <w:sz w:val="22"/>
          <w:szCs w:val="22"/>
        </w:rPr>
        <w:t>ative</w:t>
      </w:r>
      <w:r>
        <w:rPr>
          <w:rFonts w:ascii="Arial Narrow" w:hAnsi="Arial Narrow"/>
          <w:sz w:val="22"/>
          <w:szCs w:val="22"/>
        </w:rPr>
        <w:t>.  Some suggestions received regarding future retreats include:  panel discussions with legi</w:t>
      </w:r>
      <w:r w:rsidR="00C31C20">
        <w:rPr>
          <w:rFonts w:ascii="Arial Narrow" w:hAnsi="Arial Narrow"/>
          <w:sz w:val="22"/>
          <w:szCs w:val="22"/>
        </w:rPr>
        <w:t xml:space="preserve">slators and DCC members, Q &amp; A </w:t>
      </w:r>
      <w:r>
        <w:rPr>
          <w:rFonts w:ascii="Arial Narrow" w:hAnsi="Arial Narrow"/>
          <w:sz w:val="22"/>
          <w:szCs w:val="22"/>
        </w:rPr>
        <w:t xml:space="preserve">session after each presentation, and table working groups.  Chair Bill Bowser also suggested picking a date for next year as soon as possible to that everyone can reserve the date on their calendar. </w:t>
      </w:r>
      <w:r w:rsidR="00111A12">
        <w:rPr>
          <w:rFonts w:ascii="Arial Narrow" w:hAnsi="Arial Narrow"/>
          <w:sz w:val="22"/>
          <w:szCs w:val="22"/>
        </w:rPr>
        <w:t xml:space="preserve"> Patricia Hoge suggested getting HHS Secretary Kathleen Sebelius for the 2014 Retreat and wondered if perhaps Congressman Carney could use his power to make the invite.  Albert Shields from Carney’s office advised he would ask the Congressman.  </w:t>
      </w:r>
    </w:p>
    <w:p w:rsidR="00700D5B" w:rsidRDefault="00700D5B" w:rsidP="006D606E">
      <w:pPr>
        <w:rPr>
          <w:rFonts w:ascii="Arial Narrow" w:hAnsi="Arial Narrow"/>
          <w:sz w:val="22"/>
          <w:szCs w:val="22"/>
        </w:rPr>
      </w:pPr>
    </w:p>
    <w:p w:rsidR="00111A12" w:rsidRDefault="00111A12" w:rsidP="006D606E">
      <w:pPr>
        <w:rPr>
          <w:rFonts w:ascii="Arial Narrow" w:hAnsi="Arial Narrow"/>
          <w:sz w:val="22"/>
          <w:szCs w:val="22"/>
        </w:rPr>
      </w:pPr>
      <w:r>
        <w:rPr>
          <w:rFonts w:ascii="Arial Narrow" w:hAnsi="Arial Narrow"/>
          <w:sz w:val="22"/>
          <w:szCs w:val="22"/>
        </w:rPr>
        <w:t xml:space="preserve">Bill Bowser thanked all in Public Health for their role in organizing the Retreat and having it run smoothly in spite of the events of the day that included the shooting in the Wilmington courthouse and the snow storm that kept the guest speaker in New England.  </w:t>
      </w:r>
    </w:p>
    <w:p w:rsidR="00111A12" w:rsidRDefault="00111A12" w:rsidP="006D606E">
      <w:pPr>
        <w:rPr>
          <w:rFonts w:ascii="Arial Narrow" w:hAnsi="Arial Narrow"/>
          <w:sz w:val="22"/>
          <w:szCs w:val="22"/>
        </w:rPr>
      </w:pPr>
    </w:p>
    <w:p w:rsidR="00111A12" w:rsidRPr="00111A12" w:rsidRDefault="00700D5B" w:rsidP="006D606E">
      <w:pPr>
        <w:rPr>
          <w:rFonts w:ascii="Arial Narrow" w:hAnsi="Arial Narrow"/>
          <w:b/>
          <w:sz w:val="22"/>
          <w:szCs w:val="22"/>
        </w:rPr>
      </w:pPr>
      <w:r>
        <w:rPr>
          <w:rFonts w:ascii="Arial Narrow" w:hAnsi="Arial Narrow"/>
          <w:b/>
          <w:sz w:val="22"/>
          <w:szCs w:val="22"/>
        </w:rPr>
        <w:t xml:space="preserve">FY14 </w:t>
      </w:r>
      <w:r w:rsidR="00111A12" w:rsidRPr="00111A12">
        <w:rPr>
          <w:rFonts w:ascii="Arial Narrow" w:hAnsi="Arial Narrow"/>
          <w:b/>
          <w:sz w:val="22"/>
          <w:szCs w:val="22"/>
        </w:rPr>
        <w:t>Budget</w:t>
      </w:r>
    </w:p>
    <w:p w:rsidR="000304A3" w:rsidRDefault="00C31C20" w:rsidP="006D606E">
      <w:pPr>
        <w:rPr>
          <w:rFonts w:ascii="Arial Narrow" w:hAnsi="Arial Narrow"/>
          <w:sz w:val="22"/>
          <w:szCs w:val="22"/>
        </w:rPr>
      </w:pPr>
      <w:r>
        <w:rPr>
          <w:rFonts w:ascii="Arial Narrow" w:hAnsi="Arial Narrow"/>
          <w:sz w:val="22"/>
          <w:szCs w:val="22"/>
        </w:rPr>
        <w:t>Lisa Henry provided a handout with the comparison of the FY13 and FY14 budget to illustrate where the cuts have been made.  The cut is about 9.7% which equates out to 1.3 m.</w:t>
      </w:r>
      <w:r w:rsidR="000304A3">
        <w:rPr>
          <w:rFonts w:ascii="Arial Narrow" w:hAnsi="Arial Narrow"/>
          <w:sz w:val="22"/>
          <w:szCs w:val="22"/>
        </w:rPr>
        <w:t xml:space="preserve"> Funding for the tobacco prevention and control community programs has been cut drastically over the last several years.  Money from the budget was also pulled out for the All Payer Claims Database (APCD) in the amount of</w:t>
      </w:r>
      <w:r w:rsidR="000119E5">
        <w:rPr>
          <w:rFonts w:ascii="Arial Narrow" w:hAnsi="Arial Narrow"/>
          <w:sz w:val="22"/>
          <w:szCs w:val="22"/>
        </w:rPr>
        <w:t xml:space="preserve"> $250,000.  The Delaware Cancer Treatment Program</w:t>
      </w:r>
      <w:r w:rsidR="000304A3">
        <w:rPr>
          <w:rFonts w:ascii="Arial Narrow" w:hAnsi="Arial Narrow"/>
          <w:sz w:val="22"/>
          <w:szCs w:val="22"/>
        </w:rPr>
        <w:t xml:space="preserve"> was cut $396,000 and the program currently runs in a deficit.  With the new healthcare regulations, some people that are currently in the program may be cove</w:t>
      </w:r>
      <w:r w:rsidR="000119E5">
        <w:rPr>
          <w:rFonts w:ascii="Arial Narrow" w:hAnsi="Arial Narrow"/>
          <w:sz w:val="22"/>
          <w:szCs w:val="22"/>
        </w:rPr>
        <w:t xml:space="preserve">red under the ACA and that may </w:t>
      </w:r>
      <w:r w:rsidR="000304A3">
        <w:rPr>
          <w:rFonts w:ascii="Arial Narrow" w:hAnsi="Arial Narrow"/>
          <w:sz w:val="22"/>
          <w:szCs w:val="22"/>
        </w:rPr>
        <w:t>free up some money in the future.  The Epilogue requirements that we</w:t>
      </w:r>
      <w:r w:rsidR="000119E5">
        <w:rPr>
          <w:rFonts w:ascii="Arial Narrow" w:hAnsi="Arial Narrow"/>
          <w:sz w:val="22"/>
          <w:szCs w:val="22"/>
        </w:rPr>
        <w:t>re listed – Cancer Care Connect</w:t>
      </w:r>
      <w:r w:rsidR="000304A3">
        <w:rPr>
          <w:rFonts w:ascii="Arial Narrow" w:hAnsi="Arial Narrow"/>
          <w:sz w:val="22"/>
          <w:szCs w:val="22"/>
        </w:rPr>
        <w:t>ion, Wellness Community, and Delaware Breast Cancer Coalition – all received a decrease in funding.  The Helpline is not in the Epilogue and the expectation is that it will still be fund</w:t>
      </w:r>
      <w:r w:rsidR="00700D5B">
        <w:rPr>
          <w:rFonts w:ascii="Arial Narrow" w:hAnsi="Arial Narrow"/>
          <w:sz w:val="22"/>
          <w:szCs w:val="22"/>
        </w:rPr>
        <w:t>ed</w:t>
      </w:r>
      <w:r w:rsidR="000304A3">
        <w:rPr>
          <w:rFonts w:ascii="Arial Narrow" w:hAnsi="Arial Narrow"/>
          <w:sz w:val="22"/>
          <w:szCs w:val="22"/>
        </w:rPr>
        <w:t xml:space="preserve">.  </w:t>
      </w:r>
    </w:p>
    <w:p w:rsidR="000304A3" w:rsidRDefault="000304A3" w:rsidP="006D606E">
      <w:pPr>
        <w:rPr>
          <w:rFonts w:ascii="Arial Narrow" w:hAnsi="Arial Narrow"/>
          <w:sz w:val="22"/>
          <w:szCs w:val="22"/>
        </w:rPr>
      </w:pPr>
    </w:p>
    <w:p w:rsidR="007A3B22" w:rsidRDefault="000304A3" w:rsidP="006D606E">
      <w:pPr>
        <w:rPr>
          <w:rFonts w:ascii="Arial Narrow" w:hAnsi="Arial Narrow"/>
          <w:sz w:val="22"/>
          <w:szCs w:val="22"/>
        </w:rPr>
      </w:pPr>
      <w:r>
        <w:rPr>
          <w:rFonts w:ascii="Arial Narrow" w:hAnsi="Arial Narrow"/>
          <w:sz w:val="22"/>
          <w:szCs w:val="22"/>
        </w:rPr>
        <w:t xml:space="preserve">Bill Bowser commented that it is a difficult year in Public Health with the ACA coming in halfway through the year to determine the funding.  He continued saying that some functions that the state has been paying for may get picked up by the Federal government and we will need to watch how much in savings can be found.  Lisa Henry advised that the </w:t>
      </w:r>
      <w:r w:rsidR="000119E5">
        <w:rPr>
          <w:rFonts w:ascii="Arial Narrow" w:hAnsi="Arial Narrow"/>
          <w:sz w:val="22"/>
          <w:szCs w:val="22"/>
        </w:rPr>
        <w:t>Affordable Care Act will</w:t>
      </w:r>
      <w:r>
        <w:rPr>
          <w:rFonts w:ascii="Arial Narrow" w:hAnsi="Arial Narrow"/>
          <w:sz w:val="22"/>
          <w:szCs w:val="22"/>
        </w:rPr>
        <w:t xml:space="preserve"> pick up prevention but that diagnostic work after will not be covered.  She gave the example that a mammogram may be free but </w:t>
      </w:r>
      <w:r w:rsidR="004E1274">
        <w:rPr>
          <w:rFonts w:ascii="Arial Narrow" w:hAnsi="Arial Narrow"/>
          <w:sz w:val="22"/>
          <w:szCs w:val="22"/>
        </w:rPr>
        <w:t xml:space="preserve">co insurance payments may not be </w:t>
      </w:r>
      <w:r w:rsidR="00700D5B">
        <w:rPr>
          <w:rFonts w:ascii="Arial Narrow" w:hAnsi="Arial Narrow"/>
          <w:sz w:val="22"/>
          <w:szCs w:val="22"/>
        </w:rPr>
        <w:t>covered</w:t>
      </w:r>
      <w:r w:rsidR="004E1274">
        <w:rPr>
          <w:rFonts w:ascii="Arial Narrow" w:hAnsi="Arial Narrow"/>
          <w:sz w:val="22"/>
          <w:szCs w:val="22"/>
        </w:rPr>
        <w:t xml:space="preserve"> for f</w:t>
      </w:r>
      <w:r w:rsidR="000119E5">
        <w:rPr>
          <w:rFonts w:ascii="Arial Narrow" w:hAnsi="Arial Narrow"/>
          <w:sz w:val="22"/>
          <w:szCs w:val="22"/>
        </w:rPr>
        <w:t xml:space="preserve">ollow up appointments and </w:t>
      </w:r>
      <w:r w:rsidR="00700D5B">
        <w:rPr>
          <w:rFonts w:ascii="Arial Narrow" w:hAnsi="Arial Narrow"/>
          <w:sz w:val="22"/>
          <w:szCs w:val="22"/>
        </w:rPr>
        <w:t>biopsy</w:t>
      </w:r>
      <w:r w:rsidR="000119E5">
        <w:rPr>
          <w:rFonts w:ascii="Arial Narrow" w:hAnsi="Arial Narrow"/>
          <w:sz w:val="22"/>
          <w:szCs w:val="22"/>
        </w:rPr>
        <w:t xml:space="preserve"> procedures</w:t>
      </w:r>
      <w:r w:rsidR="00700D5B">
        <w:rPr>
          <w:rFonts w:ascii="Arial Narrow" w:hAnsi="Arial Narrow"/>
          <w:sz w:val="22"/>
          <w:szCs w:val="22"/>
        </w:rPr>
        <w:t xml:space="preserve">.  </w:t>
      </w:r>
      <w:r w:rsidR="004E1274">
        <w:rPr>
          <w:rFonts w:ascii="Arial Narrow" w:hAnsi="Arial Narrow"/>
          <w:sz w:val="22"/>
          <w:szCs w:val="22"/>
        </w:rPr>
        <w:t>Mr. Bowser added that in working with the Health Care Commission (HCC) questions have been raised as to how much th</w:t>
      </w:r>
      <w:r w:rsidR="000119E5">
        <w:rPr>
          <w:rFonts w:ascii="Arial Narrow" w:hAnsi="Arial Narrow"/>
          <w:sz w:val="22"/>
          <w:szCs w:val="22"/>
        </w:rPr>
        <w:t xml:space="preserve">e ACA will save the state </w:t>
      </w:r>
      <w:r w:rsidR="004E1274">
        <w:rPr>
          <w:rFonts w:ascii="Arial Narrow" w:hAnsi="Arial Narrow"/>
          <w:sz w:val="22"/>
          <w:szCs w:val="22"/>
        </w:rPr>
        <w:t>and how do we preserve the services for the underinsured people.  We want to continue to provide services and not go backward.</w:t>
      </w:r>
      <w:r>
        <w:rPr>
          <w:rFonts w:ascii="Arial Narrow" w:hAnsi="Arial Narrow"/>
          <w:sz w:val="22"/>
          <w:szCs w:val="22"/>
        </w:rPr>
        <w:t xml:space="preserve"> </w:t>
      </w:r>
      <w:r w:rsidR="004E1274">
        <w:rPr>
          <w:rFonts w:ascii="Arial Narrow" w:hAnsi="Arial Narrow"/>
          <w:sz w:val="22"/>
          <w:szCs w:val="22"/>
        </w:rPr>
        <w:t xml:space="preserve"> Patricia Hoge added that under the ACA insurers will be allowed to charge up to 50% more </w:t>
      </w:r>
      <w:r w:rsidR="00BC71C2">
        <w:rPr>
          <w:rFonts w:ascii="Arial Narrow" w:hAnsi="Arial Narrow"/>
          <w:sz w:val="22"/>
          <w:szCs w:val="22"/>
        </w:rPr>
        <w:t xml:space="preserve">for smokers.  </w:t>
      </w:r>
      <w:r w:rsidR="00D54CD3">
        <w:rPr>
          <w:rFonts w:ascii="Arial Narrow" w:hAnsi="Arial Narrow"/>
          <w:sz w:val="22"/>
          <w:szCs w:val="22"/>
        </w:rPr>
        <w:t xml:space="preserve">Some discussion took place regarding the possibility of the penalty tax for not adhering to the ACA being less than the actual premium and individuals choosing to pay the penalty instead of health insurance.  It was noted that activity between July and January must be watched very closely in the cancer programs.  The possibility also exists for there to be a waiting period for cancer treatment that could be very dangerous for some patients.  Bill Bowser emphasized again the need to move forward, not backward and to get ahead of the possibility of any scenario.  He asked Lisa Henry to summarize the program services so legislators can be contacted.  </w:t>
      </w:r>
      <w:r w:rsidR="007C5B4F">
        <w:rPr>
          <w:rFonts w:ascii="Arial Narrow" w:hAnsi="Arial Narrow"/>
          <w:sz w:val="22"/>
          <w:szCs w:val="22"/>
        </w:rPr>
        <w:t>He continued by asking why does the number one cause continue to get cut every year?  Dr. Hoge added that evidence has shown the impact of tobacco use</w:t>
      </w:r>
      <w:r w:rsidR="00B02BA0">
        <w:rPr>
          <w:rFonts w:ascii="Arial Narrow" w:hAnsi="Arial Narrow"/>
          <w:sz w:val="22"/>
          <w:szCs w:val="22"/>
        </w:rPr>
        <w:t xml:space="preserve"> on health plus the tobacco product of 2013 looks very different than the product of 2003.  Chair, Bill Bowser pointed out that the non-cancer epilogue requirements are larger than the tobacco</w:t>
      </w:r>
      <w:r w:rsidR="000119E5">
        <w:rPr>
          <w:rFonts w:ascii="Arial Narrow" w:hAnsi="Arial Narrow"/>
          <w:sz w:val="22"/>
          <w:szCs w:val="22"/>
        </w:rPr>
        <w:t xml:space="preserve"> program funding</w:t>
      </w:r>
      <w:r w:rsidR="00F515CE">
        <w:rPr>
          <w:rFonts w:ascii="Arial Narrow" w:hAnsi="Arial Narrow"/>
          <w:sz w:val="22"/>
          <w:szCs w:val="22"/>
        </w:rPr>
        <w:t xml:space="preserve">.  Little </w:t>
      </w:r>
      <w:r w:rsidR="00B02BA0">
        <w:rPr>
          <w:rFonts w:ascii="Arial Narrow" w:hAnsi="Arial Narrow"/>
          <w:sz w:val="22"/>
          <w:szCs w:val="22"/>
        </w:rPr>
        <w:t xml:space="preserve">of what the DCC does comes from the general fund so the taxpayer pays nothing of what we do – tobacco companies pay for it all.  He said that if we raise the tobacco tax, none of the money seems to come back to the tobacco prevention programs.  He reiterated that we should preserve the original intent of the </w:t>
      </w:r>
      <w:r w:rsidR="00F515CE">
        <w:rPr>
          <w:rFonts w:ascii="Arial Narrow" w:hAnsi="Arial Narrow"/>
          <w:sz w:val="22"/>
          <w:szCs w:val="22"/>
        </w:rPr>
        <w:t>Health Fund</w:t>
      </w:r>
      <w:r w:rsidR="00B02BA0">
        <w:rPr>
          <w:rFonts w:ascii="Arial Narrow" w:hAnsi="Arial Narrow"/>
          <w:sz w:val="22"/>
          <w:szCs w:val="22"/>
        </w:rPr>
        <w:t xml:space="preserve">.  The Epilogue for non-cancer being higher than tobacco is awkward and embarrassing.  </w:t>
      </w:r>
    </w:p>
    <w:p w:rsidR="00B02BA0" w:rsidRDefault="00B02BA0" w:rsidP="006D606E">
      <w:pPr>
        <w:rPr>
          <w:rFonts w:ascii="Arial Narrow" w:hAnsi="Arial Narrow"/>
          <w:sz w:val="22"/>
          <w:szCs w:val="22"/>
        </w:rPr>
      </w:pPr>
    </w:p>
    <w:p w:rsidR="00B02BA0" w:rsidRDefault="00B02BA0" w:rsidP="006D606E">
      <w:pPr>
        <w:rPr>
          <w:rFonts w:ascii="Arial Narrow" w:hAnsi="Arial Narrow"/>
          <w:sz w:val="22"/>
          <w:szCs w:val="22"/>
        </w:rPr>
      </w:pPr>
      <w:r>
        <w:rPr>
          <w:rFonts w:ascii="Arial Narrow" w:hAnsi="Arial Narrow"/>
          <w:sz w:val="22"/>
          <w:szCs w:val="22"/>
        </w:rPr>
        <w:lastRenderedPageBreak/>
        <w:t xml:space="preserve">Dr. Grubbs brought up the requirement for physicians to obtain certain data that is never used but costs money to gather.  Dr. Petrelli advised that the law must get changed and that the Delaware Cancer Registry taskforce </w:t>
      </w:r>
      <w:r w:rsidR="009F4324">
        <w:rPr>
          <w:rFonts w:ascii="Arial Narrow" w:hAnsi="Arial Narrow"/>
          <w:sz w:val="22"/>
          <w:szCs w:val="22"/>
        </w:rPr>
        <w:t>is working with Paul Silverman to resolve the issue.</w:t>
      </w:r>
    </w:p>
    <w:p w:rsidR="009F4324" w:rsidRDefault="009F4324" w:rsidP="006D606E">
      <w:pPr>
        <w:rPr>
          <w:rFonts w:ascii="Arial Narrow" w:hAnsi="Arial Narrow"/>
          <w:sz w:val="22"/>
          <w:szCs w:val="22"/>
        </w:rPr>
      </w:pPr>
    </w:p>
    <w:p w:rsidR="009F4324" w:rsidRDefault="00DA71FD" w:rsidP="006D606E">
      <w:pPr>
        <w:rPr>
          <w:rFonts w:ascii="Arial Narrow" w:hAnsi="Arial Narrow"/>
          <w:b/>
          <w:sz w:val="22"/>
          <w:szCs w:val="22"/>
        </w:rPr>
      </w:pPr>
      <w:r w:rsidRPr="00DA71FD">
        <w:rPr>
          <w:rFonts w:ascii="Arial Narrow" w:hAnsi="Arial Narrow"/>
          <w:b/>
          <w:sz w:val="22"/>
          <w:szCs w:val="22"/>
        </w:rPr>
        <w:t xml:space="preserve">Incidence and Mortality Report </w:t>
      </w:r>
      <w:r>
        <w:rPr>
          <w:rFonts w:ascii="Arial Narrow" w:hAnsi="Arial Narrow"/>
          <w:b/>
          <w:sz w:val="22"/>
          <w:szCs w:val="22"/>
        </w:rPr>
        <w:t>–</w:t>
      </w:r>
      <w:r w:rsidRPr="00DA71FD">
        <w:rPr>
          <w:rFonts w:ascii="Arial Narrow" w:hAnsi="Arial Narrow"/>
          <w:b/>
          <w:sz w:val="22"/>
          <w:szCs w:val="22"/>
        </w:rPr>
        <w:t xml:space="preserve"> Presentation</w:t>
      </w:r>
    </w:p>
    <w:p w:rsidR="00DA71FD" w:rsidRDefault="00DA71FD" w:rsidP="006D606E">
      <w:pPr>
        <w:rPr>
          <w:rFonts w:ascii="Arial Narrow" w:hAnsi="Arial Narrow"/>
          <w:sz w:val="22"/>
          <w:szCs w:val="22"/>
        </w:rPr>
      </w:pPr>
      <w:r>
        <w:rPr>
          <w:rFonts w:ascii="Arial Narrow" w:hAnsi="Arial Narrow"/>
          <w:sz w:val="22"/>
          <w:szCs w:val="22"/>
        </w:rPr>
        <w:t>Judy Walrath provided an overview of the Cancer Incidence and Mortality Report that is due to be released on April 30, 2013 in the morning at the Helen F. Graham Cancer Center and in the afternoon at Beebe Medical Center</w:t>
      </w:r>
      <w:r w:rsidR="00F515CE">
        <w:rPr>
          <w:rFonts w:ascii="Arial Narrow" w:hAnsi="Arial Narrow"/>
          <w:sz w:val="22"/>
          <w:szCs w:val="22"/>
        </w:rPr>
        <w:t>.</w:t>
      </w:r>
      <w:r w:rsidR="006B440C">
        <w:rPr>
          <w:rFonts w:ascii="Arial Narrow" w:hAnsi="Arial Narrow"/>
          <w:sz w:val="22"/>
          <w:szCs w:val="22"/>
        </w:rPr>
        <w:t xml:space="preserve">  It was also pointed out that Delaware had been </w:t>
      </w:r>
      <w:r w:rsidR="00ED1328">
        <w:rPr>
          <w:rFonts w:ascii="Arial Narrow" w:hAnsi="Arial Narrow"/>
          <w:sz w:val="22"/>
          <w:szCs w:val="22"/>
        </w:rPr>
        <w:t>listed as either the number one or number two state in cancer mortality and now we are 14</w:t>
      </w:r>
      <w:r w:rsidR="00ED1328" w:rsidRPr="00ED1328">
        <w:rPr>
          <w:rFonts w:ascii="Arial Narrow" w:hAnsi="Arial Narrow"/>
          <w:sz w:val="22"/>
          <w:szCs w:val="22"/>
          <w:vertAlign w:val="superscript"/>
        </w:rPr>
        <w:t>th</w:t>
      </w:r>
      <w:r w:rsidR="00ED1328">
        <w:rPr>
          <w:rFonts w:ascii="Arial Narrow" w:hAnsi="Arial Narrow"/>
          <w:sz w:val="22"/>
          <w:szCs w:val="22"/>
        </w:rPr>
        <w:t xml:space="preserve">.  Delaware is also better than the surrounding states of Pennsylvania and New Jersey and equal to Maryland.  Dr. Hoge said that the reason Delaware has dropped is because of the investments that were made and in order to continue to make ground, we must spend money.  Bill Bowser asked are we going to continue to be leaders or are we </w:t>
      </w:r>
      <w:r w:rsidR="006B6BE9">
        <w:rPr>
          <w:rFonts w:ascii="Arial Narrow" w:hAnsi="Arial Narrow"/>
          <w:sz w:val="22"/>
          <w:szCs w:val="22"/>
        </w:rPr>
        <w:t xml:space="preserve">going to just barely defend the status quo?  Now is the time to push all the money back into tobacco and reorient where the money is spent in the budget.  </w:t>
      </w:r>
      <w:r w:rsidR="002F4AEA">
        <w:rPr>
          <w:rFonts w:ascii="Arial Narrow" w:hAnsi="Arial Narrow"/>
          <w:sz w:val="22"/>
          <w:szCs w:val="22"/>
        </w:rPr>
        <w:t>He suggested a tobacco tax of five cents as a call to action that would allow all other cuts to go away.</w:t>
      </w:r>
    </w:p>
    <w:p w:rsidR="006B6BE9" w:rsidRDefault="006B6BE9" w:rsidP="006D606E">
      <w:pPr>
        <w:rPr>
          <w:rFonts w:ascii="Arial Narrow" w:hAnsi="Arial Narrow"/>
          <w:sz w:val="22"/>
          <w:szCs w:val="22"/>
        </w:rPr>
      </w:pPr>
    </w:p>
    <w:p w:rsidR="006B6BE9" w:rsidRDefault="006B6BE9" w:rsidP="006D606E">
      <w:pPr>
        <w:rPr>
          <w:rFonts w:ascii="Arial Narrow" w:hAnsi="Arial Narrow"/>
          <w:b/>
          <w:sz w:val="22"/>
          <w:szCs w:val="22"/>
        </w:rPr>
      </w:pPr>
      <w:r w:rsidRPr="006B6BE9">
        <w:rPr>
          <w:rFonts w:ascii="Arial Narrow" w:hAnsi="Arial Narrow"/>
          <w:b/>
          <w:sz w:val="22"/>
          <w:szCs w:val="22"/>
        </w:rPr>
        <w:t>Delaware Cancer Treatment Program</w:t>
      </w:r>
    </w:p>
    <w:p w:rsidR="005138D0" w:rsidRDefault="003272FB" w:rsidP="002F4AEA">
      <w:pPr>
        <w:rPr>
          <w:rFonts w:ascii="Arial Narrow" w:hAnsi="Arial Narrow" w:cs="Arial"/>
          <w:sz w:val="22"/>
          <w:szCs w:val="22"/>
        </w:rPr>
      </w:pPr>
      <w:r>
        <w:rPr>
          <w:rFonts w:ascii="Arial Narrow" w:hAnsi="Arial Narrow"/>
          <w:sz w:val="22"/>
          <w:szCs w:val="22"/>
        </w:rPr>
        <w:t xml:space="preserve">Lisa Henry provided some options with regards to the Delaware Cancer Treatment Program once the Affordable Care Act is in place.  In forming policy decisions some major questions come up:  1) Does </w:t>
      </w:r>
      <w:r w:rsidR="00F515CE">
        <w:rPr>
          <w:rFonts w:ascii="Arial Narrow" w:hAnsi="Arial Narrow"/>
          <w:sz w:val="22"/>
          <w:szCs w:val="22"/>
        </w:rPr>
        <w:t xml:space="preserve">the </w:t>
      </w:r>
      <w:r>
        <w:rPr>
          <w:rFonts w:ascii="Arial Narrow" w:hAnsi="Arial Narrow"/>
          <w:sz w:val="22"/>
          <w:szCs w:val="22"/>
        </w:rPr>
        <w:t xml:space="preserve">treatment program remain for uninsured only?  </w:t>
      </w:r>
      <w:r w:rsidR="00B87273">
        <w:rPr>
          <w:rFonts w:ascii="Arial Narrow" w:hAnsi="Arial Narrow"/>
          <w:sz w:val="22"/>
          <w:szCs w:val="22"/>
        </w:rPr>
        <w:t>If it starts to include underinsured, that will require very different decisions.  2) Do we continue to enroll people for 24 months?  3)  Do we continue coverage for 650% of poverty level?</w:t>
      </w:r>
      <w:r w:rsidR="002F4AEA">
        <w:rPr>
          <w:rFonts w:ascii="Arial Narrow" w:hAnsi="Arial Narrow"/>
          <w:sz w:val="22"/>
          <w:szCs w:val="22"/>
        </w:rPr>
        <w:t xml:space="preserve">   In order to make informed recommendations we need to know what we think will happen with the ACA and how the scenarios will change.  Basic forecasting needs to take place.  Lisa Henry advised that about 30,000-35000</w:t>
      </w:r>
      <w:r w:rsidR="00E80449">
        <w:rPr>
          <w:rFonts w:ascii="Arial Narrow" w:hAnsi="Arial Narrow"/>
          <w:sz w:val="22"/>
          <w:szCs w:val="22"/>
        </w:rPr>
        <w:t xml:space="preserve"> individuals</w:t>
      </w:r>
      <w:r w:rsidR="002F4AEA">
        <w:rPr>
          <w:rFonts w:ascii="Arial Narrow" w:hAnsi="Arial Narrow"/>
          <w:sz w:val="22"/>
          <w:szCs w:val="22"/>
        </w:rPr>
        <w:t xml:space="preserve"> will </w:t>
      </w:r>
      <w:r w:rsidR="00A92CBA">
        <w:rPr>
          <w:rFonts w:ascii="Arial Narrow" w:hAnsi="Arial Narrow"/>
          <w:sz w:val="22"/>
          <w:szCs w:val="22"/>
        </w:rPr>
        <w:t xml:space="preserve">be eligible to </w:t>
      </w:r>
      <w:r w:rsidR="002F4AEA">
        <w:rPr>
          <w:rFonts w:ascii="Arial Narrow" w:hAnsi="Arial Narrow"/>
          <w:sz w:val="22"/>
          <w:szCs w:val="22"/>
        </w:rPr>
        <w:t>go into the health benefits market</w:t>
      </w:r>
      <w:r w:rsidR="00A92CBA">
        <w:rPr>
          <w:rFonts w:ascii="Arial Narrow" w:hAnsi="Arial Narrow"/>
          <w:sz w:val="22"/>
          <w:szCs w:val="22"/>
        </w:rPr>
        <w:t>place but we don’t know how</w:t>
      </w:r>
      <w:r w:rsidR="002F4AEA">
        <w:rPr>
          <w:rFonts w:ascii="Arial Narrow" w:hAnsi="Arial Narrow"/>
          <w:sz w:val="22"/>
          <w:szCs w:val="22"/>
        </w:rPr>
        <w:t xml:space="preserve"> many of those will actually go because they may choose the penalty over the premium if it is less.  </w:t>
      </w:r>
      <w:r w:rsidR="002F4AEA">
        <w:rPr>
          <w:rFonts w:ascii="Arial Narrow" w:hAnsi="Arial Narrow" w:cs="Arial"/>
          <w:sz w:val="22"/>
          <w:szCs w:val="22"/>
        </w:rPr>
        <w:t xml:space="preserve">Jeanne Chiquoine commented that people may start in one plan and then become diagnosed and find they want to move to a different plan.  The formulas are different.  Another question raised by Lisa Henry is will we continue to cover the undocumented and Dr. Grubbs responded yes, until someone tells us no.  </w:t>
      </w:r>
    </w:p>
    <w:p w:rsidR="002F4AEA" w:rsidRDefault="002F4AEA" w:rsidP="002F4AEA">
      <w:pPr>
        <w:rPr>
          <w:rFonts w:ascii="Arial Narrow" w:hAnsi="Arial Narrow" w:cs="Arial"/>
          <w:sz w:val="22"/>
          <w:szCs w:val="22"/>
        </w:rPr>
      </w:pPr>
    </w:p>
    <w:p w:rsidR="002F4AEA" w:rsidRDefault="002F4AEA" w:rsidP="002F4AEA">
      <w:pPr>
        <w:rPr>
          <w:rFonts w:ascii="Arial Narrow" w:hAnsi="Arial Narrow" w:cs="Arial"/>
          <w:sz w:val="22"/>
          <w:szCs w:val="22"/>
        </w:rPr>
      </w:pPr>
      <w:r>
        <w:rPr>
          <w:rFonts w:ascii="Arial Narrow" w:hAnsi="Arial Narrow" w:cs="Arial"/>
          <w:sz w:val="22"/>
          <w:szCs w:val="22"/>
        </w:rPr>
        <w:t>Rich Killingsworth suggested two meetings take place – one covering the tobacco tax policy and another to cover the transition of the Delaware Cancer Treatment Program (DCTP)</w:t>
      </w:r>
    </w:p>
    <w:p w:rsidR="00AE19C2" w:rsidRDefault="00AE19C2" w:rsidP="002F4AEA">
      <w:pPr>
        <w:rPr>
          <w:rFonts w:ascii="Arial Narrow" w:hAnsi="Arial Narrow" w:cs="Arial"/>
          <w:sz w:val="22"/>
          <w:szCs w:val="22"/>
        </w:rPr>
      </w:pPr>
    </w:p>
    <w:p w:rsidR="00AE19C2" w:rsidRDefault="00AE19C2" w:rsidP="002F4AEA">
      <w:pPr>
        <w:rPr>
          <w:rFonts w:ascii="Arial Narrow" w:hAnsi="Arial Narrow" w:cs="Arial"/>
          <w:b/>
          <w:sz w:val="22"/>
          <w:szCs w:val="22"/>
        </w:rPr>
      </w:pPr>
      <w:r w:rsidRPr="00AE19C2">
        <w:rPr>
          <w:rFonts w:ascii="Arial Narrow" w:hAnsi="Arial Narrow" w:cs="Arial"/>
          <w:b/>
          <w:sz w:val="22"/>
          <w:szCs w:val="22"/>
        </w:rPr>
        <w:t>Sharing Time</w:t>
      </w:r>
    </w:p>
    <w:p w:rsidR="00AE19C2" w:rsidRDefault="00AE19C2" w:rsidP="002F4AEA">
      <w:pPr>
        <w:rPr>
          <w:rFonts w:ascii="Arial Narrow" w:hAnsi="Arial Narrow"/>
          <w:sz w:val="22"/>
          <w:szCs w:val="22"/>
        </w:rPr>
      </w:pPr>
      <w:r w:rsidRPr="00AE19C2">
        <w:rPr>
          <w:rFonts w:ascii="Arial Narrow" w:hAnsi="Arial Narrow" w:cs="Arial"/>
          <w:sz w:val="22"/>
          <w:szCs w:val="22"/>
        </w:rPr>
        <w:t>Dr. Grubbs advised that DE Medicaid has a proposed regulation in the April issue o</w:t>
      </w:r>
      <w:r w:rsidR="00E80449">
        <w:rPr>
          <w:rFonts w:ascii="Arial Narrow" w:hAnsi="Arial Narrow" w:cs="Arial"/>
          <w:sz w:val="22"/>
          <w:szCs w:val="22"/>
        </w:rPr>
        <w:t xml:space="preserve">f the Register of Regulations. </w:t>
      </w:r>
      <w:r w:rsidRPr="00AE19C2">
        <w:rPr>
          <w:rFonts w:ascii="Arial Narrow" w:hAnsi="Arial Narrow" w:cs="Arial"/>
          <w:sz w:val="22"/>
          <w:szCs w:val="22"/>
        </w:rPr>
        <w:t>Professional Reg. is accept</w:t>
      </w:r>
      <w:r w:rsidR="00E80449">
        <w:rPr>
          <w:rFonts w:ascii="Arial Narrow" w:hAnsi="Arial Narrow" w:cs="Arial"/>
          <w:sz w:val="22"/>
          <w:szCs w:val="22"/>
        </w:rPr>
        <w:t xml:space="preserve">ing comments through April 30.  </w:t>
      </w:r>
      <w:r w:rsidRPr="00AE19C2">
        <w:rPr>
          <w:rFonts w:ascii="Arial Narrow" w:hAnsi="Arial Narrow" w:cs="Arial"/>
          <w:sz w:val="22"/>
          <w:szCs w:val="22"/>
        </w:rPr>
        <w:t>This proposed reg</w:t>
      </w:r>
      <w:r w:rsidR="00E80449">
        <w:rPr>
          <w:rFonts w:ascii="Arial Narrow" w:hAnsi="Arial Narrow" w:cs="Arial"/>
          <w:sz w:val="22"/>
          <w:szCs w:val="22"/>
        </w:rPr>
        <w:t>ulation</w:t>
      </w:r>
      <w:r w:rsidRPr="00AE19C2">
        <w:rPr>
          <w:rFonts w:ascii="Arial Narrow" w:hAnsi="Arial Narrow" w:cs="Arial"/>
          <w:sz w:val="22"/>
          <w:szCs w:val="22"/>
        </w:rPr>
        <w:t xml:space="preserve"> may impact cancer patients and survivors.  The concern lies in the statement:</w:t>
      </w:r>
      <w:r w:rsidR="00E80449">
        <w:rPr>
          <w:rFonts w:ascii="Arial Narrow" w:hAnsi="Arial Narrow" w:cs="Arial"/>
          <w:sz w:val="22"/>
          <w:szCs w:val="22"/>
        </w:rPr>
        <w:t xml:space="preserve">  </w:t>
      </w:r>
      <w:r w:rsidRPr="00AE19C2">
        <w:rPr>
          <w:rFonts w:ascii="Arial Narrow" w:hAnsi="Arial Narrow"/>
          <w:sz w:val="22"/>
          <w:szCs w:val="22"/>
        </w:rPr>
        <w:t xml:space="preserve">"Quantity limits are placed on therapeutic categories that will allow for coordinated care and improve outcomes. </w:t>
      </w:r>
      <w:r w:rsidR="00E80449">
        <w:rPr>
          <w:rFonts w:ascii="Arial Narrow" w:hAnsi="Arial Narrow"/>
          <w:sz w:val="22"/>
          <w:szCs w:val="22"/>
        </w:rPr>
        <w:t xml:space="preserve"> </w:t>
      </w:r>
      <w:r w:rsidRPr="00AE19C2">
        <w:rPr>
          <w:rFonts w:ascii="Arial Narrow" w:hAnsi="Arial Narrow"/>
          <w:sz w:val="22"/>
          <w:szCs w:val="22"/>
        </w:rPr>
        <w:t xml:space="preserve">They are changing the limits on opioid analgesics from 200 doses per 30 days to 720 immediate </w:t>
      </w:r>
      <w:r w:rsidR="00A66E1E" w:rsidRPr="00AE19C2">
        <w:rPr>
          <w:rFonts w:ascii="Arial Narrow" w:hAnsi="Arial Narrow"/>
          <w:sz w:val="22"/>
          <w:szCs w:val="22"/>
        </w:rPr>
        <w:t>releases</w:t>
      </w:r>
      <w:r w:rsidRPr="00AE19C2">
        <w:rPr>
          <w:rFonts w:ascii="Arial Narrow" w:hAnsi="Arial Narrow"/>
          <w:sz w:val="22"/>
          <w:szCs w:val="22"/>
        </w:rPr>
        <w:t xml:space="preserve"> per 365 days." </w:t>
      </w:r>
      <w:r>
        <w:rPr>
          <w:rFonts w:ascii="Arial Narrow" w:hAnsi="Arial Narrow"/>
          <w:sz w:val="22"/>
          <w:szCs w:val="22"/>
        </w:rPr>
        <w:t xml:space="preserve"> Many patients have a legitimate medical need, some with cancer and chronic pain</w:t>
      </w:r>
      <w:r w:rsidR="00A92CBA">
        <w:rPr>
          <w:rFonts w:ascii="Arial Narrow" w:hAnsi="Arial Narrow"/>
          <w:sz w:val="22"/>
          <w:szCs w:val="22"/>
        </w:rPr>
        <w:t>.  Bill Bowser made a motion for the DCC to write a letter proposing that the</w:t>
      </w:r>
      <w:r>
        <w:rPr>
          <w:rFonts w:ascii="Arial Narrow" w:hAnsi="Arial Narrow"/>
          <w:sz w:val="22"/>
          <w:szCs w:val="22"/>
        </w:rPr>
        <w:t xml:space="preserve"> regulations need to be amended and Patricia Hoge seconded.  </w:t>
      </w:r>
    </w:p>
    <w:p w:rsidR="00AE19C2" w:rsidRDefault="00AE19C2" w:rsidP="002F4AEA">
      <w:pPr>
        <w:rPr>
          <w:rFonts w:ascii="Arial Narrow" w:hAnsi="Arial Narrow"/>
          <w:sz w:val="22"/>
          <w:szCs w:val="22"/>
        </w:rPr>
      </w:pPr>
    </w:p>
    <w:p w:rsidR="00BC240A" w:rsidRDefault="00AE19C2" w:rsidP="002F4AEA">
      <w:pPr>
        <w:rPr>
          <w:rFonts w:ascii="Arial Narrow" w:hAnsi="Arial Narrow"/>
          <w:sz w:val="22"/>
          <w:szCs w:val="22"/>
        </w:rPr>
      </w:pPr>
      <w:r>
        <w:rPr>
          <w:rFonts w:ascii="Arial Narrow" w:hAnsi="Arial Narrow"/>
          <w:sz w:val="22"/>
          <w:szCs w:val="22"/>
        </w:rPr>
        <w:t>Dr. Grubbs announced that the Journal of Clinical Oncology (JCO) will be releasing the article on the treatment program and shows Delaware in a favorable way in a journal that is highly regarded.  Albert Shields added that Congressman Carney recorded a pod cast on the same subject and he will send the link</w:t>
      </w:r>
      <w:r w:rsidR="00BC240A">
        <w:rPr>
          <w:rFonts w:ascii="Arial Narrow" w:hAnsi="Arial Narrow"/>
          <w:sz w:val="22"/>
          <w:szCs w:val="22"/>
        </w:rPr>
        <w:t xml:space="preserve"> to the Advisory Council.  He also advised that he will be meeting with the News</w:t>
      </w:r>
      <w:bookmarkStart w:id="0" w:name="_GoBack"/>
      <w:bookmarkEnd w:id="0"/>
      <w:r w:rsidR="00BC240A">
        <w:rPr>
          <w:rFonts w:ascii="Arial Narrow" w:hAnsi="Arial Narrow"/>
          <w:sz w:val="22"/>
          <w:szCs w:val="22"/>
        </w:rPr>
        <w:t xml:space="preserve"> Journal.  Dr. Grubbs added that he would like to present something to former Governor Minner regarding the article because of her past involvement.  </w:t>
      </w:r>
    </w:p>
    <w:p w:rsidR="00BC240A" w:rsidRDefault="00BC240A" w:rsidP="002F4AEA">
      <w:pPr>
        <w:rPr>
          <w:rFonts w:ascii="Arial Narrow" w:hAnsi="Arial Narrow"/>
          <w:sz w:val="22"/>
          <w:szCs w:val="22"/>
        </w:rPr>
      </w:pPr>
    </w:p>
    <w:p w:rsidR="00382308" w:rsidRDefault="00BC240A" w:rsidP="002F4AEA">
      <w:pPr>
        <w:rPr>
          <w:rFonts w:ascii="Arial Narrow" w:hAnsi="Arial Narrow"/>
          <w:sz w:val="22"/>
          <w:szCs w:val="22"/>
        </w:rPr>
      </w:pPr>
      <w:r>
        <w:rPr>
          <w:rFonts w:ascii="Arial Narrow" w:hAnsi="Arial Narrow"/>
          <w:sz w:val="22"/>
          <w:szCs w:val="22"/>
        </w:rPr>
        <w:t xml:space="preserve">Dr. Grubbs informed the Council that he presented at the National Conference in September the information on disparities in cancer and that it was the highlight of the symposium.  The State of Washington has requested someone </w:t>
      </w:r>
      <w:r>
        <w:rPr>
          <w:rFonts w:ascii="Arial Narrow" w:hAnsi="Arial Narrow"/>
          <w:sz w:val="22"/>
          <w:szCs w:val="22"/>
        </w:rPr>
        <w:lastRenderedPageBreak/>
        <w:t>from the DCC present the data on May 31</w:t>
      </w:r>
      <w:r w:rsidRPr="00BC240A">
        <w:rPr>
          <w:rFonts w:ascii="Arial Narrow" w:hAnsi="Arial Narrow"/>
          <w:sz w:val="22"/>
          <w:szCs w:val="22"/>
          <w:vertAlign w:val="superscript"/>
        </w:rPr>
        <w:t>st</w:t>
      </w:r>
      <w:r>
        <w:rPr>
          <w:rFonts w:ascii="Arial Narrow" w:hAnsi="Arial Narrow"/>
          <w:sz w:val="22"/>
          <w:szCs w:val="22"/>
        </w:rPr>
        <w:t xml:space="preserve"> in their state.  Several of the members are unable to do it because of another medical convention during the state time frame but Dr. Grubbs mentioned the possibility of Jill Rogers presenting.  Washington would cover all expenses.  </w:t>
      </w:r>
    </w:p>
    <w:p w:rsidR="00382308" w:rsidRDefault="00382308" w:rsidP="002F4AEA">
      <w:pPr>
        <w:rPr>
          <w:rFonts w:ascii="Arial Narrow" w:hAnsi="Arial Narrow"/>
          <w:sz w:val="22"/>
          <w:szCs w:val="22"/>
        </w:rPr>
      </w:pPr>
    </w:p>
    <w:p w:rsidR="00382308" w:rsidRDefault="00382308" w:rsidP="002F4AEA">
      <w:pPr>
        <w:rPr>
          <w:rFonts w:ascii="Arial Narrow" w:hAnsi="Arial Narrow"/>
          <w:sz w:val="22"/>
          <w:szCs w:val="22"/>
        </w:rPr>
      </w:pPr>
      <w:r>
        <w:rPr>
          <w:rFonts w:ascii="Arial Narrow" w:hAnsi="Arial Narrow"/>
          <w:sz w:val="22"/>
          <w:szCs w:val="22"/>
        </w:rPr>
        <w:t>Lisa Henry advised that Jill Rogers gave a slide presentation on the CMMI Grant and the APCD for the Health Care Commission (HCC).  If anyone is interested in working on data analytics work stream to contact Jill.</w:t>
      </w:r>
    </w:p>
    <w:p w:rsidR="00382308" w:rsidRDefault="00382308" w:rsidP="002F4AEA">
      <w:pPr>
        <w:rPr>
          <w:rFonts w:ascii="Arial Narrow" w:hAnsi="Arial Narrow"/>
          <w:sz w:val="22"/>
          <w:szCs w:val="22"/>
        </w:rPr>
      </w:pPr>
    </w:p>
    <w:p w:rsidR="00382308" w:rsidRDefault="00382308" w:rsidP="002F4AEA">
      <w:pPr>
        <w:rPr>
          <w:rFonts w:ascii="Arial Narrow" w:hAnsi="Arial Narrow"/>
          <w:sz w:val="22"/>
          <w:szCs w:val="22"/>
        </w:rPr>
      </w:pPr>
      <w:r>
        <w:rPr>
          <w:rFonts w:ascii="Arial Narrow" w:hAnsi="Arial Narrow"/>
          <w:sz w:val="22"/>
          <w:szCs w:val="22"/>
        </w:rPr>
        <w:t>Lisa Henry announced that May is skin cancer awareness month.  There will be an event in Rehoboth to talk about skin cancer and melanoma.</w:t>
      </w:r>
    </w:p>
    <w:p w:rsidR="00382308" w:rsidRDefault="00382308" w:rsidP="002F4AEA">
      <w:pPr>
        <w:rPr>
          <w:rFonts w:ascii="Arial Narrow" w:hAnsi="Arial Narrow"/>
          <w:sz w:val="22"/>
          <w:szCs w:val="22"/>
        </w:rPr>
      </w:pPr>
    </w:p>
    <w:p w:rsidR="002B32F3" w:rsidRDefault="00382308" w:rsidP="002F4AEA">
      <w:pPr>
        <w:rPr>
          <w:rFonts w:ascii="Arial Narrow" w:hAnsi="Arial Narrow" w:cs="Arial"/>
          <w:sz w:val="22"/>
          <w:szCs w:val="22"/>
        </w:rPr>
      </w:pPr>
      <w:r>
        <w:rPr>
          <w:rFonts w:ascii="Arial Narrow" w:hAnsi="Arial Narrow" w:cs="Arial"/>
          <w:sz w:val="22"/>
          <w:szCs w:val="22"/>
        </w:rPr>
        <w:t xml:space="preserve">Jeanne Chiquoine stated a tanning bill to ban minors from using tanning beds will be introduced. </w:t>
      </w:r>
    </w:p>
    <w:p w:rsidR="002B32F3" w:rsidRDefault="002B32F3" w:rsidP="002F4AEA">
      <w:pPr>
        <w:rPr>
          <w:rFonts w:ascii="Arial Narrow" w:hAnsi="Arial Narrow" w:cs="Arial"/>
          <w:sz w:val="22"/>
          <w:szCs w:val="22"/>
        </w:rPr>
      </w:pPr>
    </w:p>
    <w:p w:rsidR="002F4AEA" w:rsidRPr="00AE19C2" w:rsidRDefault="002B32F3" w:rsidP="002F4AEA">
      <w:pPr>
        <w:rPr>
          <w:rFonts w:ascii="Arial Narrow" w:hAnsi="Arial Narrow" w:cs="Arial"/>
          <w:sz w:val="22"/>
          <w:szCs w:val="22"/>
        </w:rPr>
      </w:pPr>
      <w:r>
        <w:rPr>
          <w:rFonts w:ascii="Arial Narrow" w:hAnsi="Arial Narrow" w:cs="Arial"/>
          <w:sz w:val="22"/>
          <w:szCs w:val="22"/>
        </w:rPr>
        <w:t>The meeting was adjourned at 10:20 am.</w:t>
      </w:r>
    </w:p>
    <w:p w:rsidR="00AE19C2" w:rsidRDefault="00AE19C2" w:rsidP="002F4AEA">
      <w:pPr>
        <w:rPr>
          <w:rFonts w:ascii="Arial" w:hAnsi="Arial" w:cs="Arial"/>
        </w:rPr>
      </w:pPr>
    </w:p>
    <w:p w:rsidR="00AE19C2" w:rsidRDefault="00AE19C2" w:rsidP="002F4AEA">
      <w:pPr>
        <w:rPr>
          <w:rFonts w:ascii="Arial Narrow" w:hAnsi="Arial Narrow"/>
          <w:color w:val="000000"/>
          <w:sz w:val="22"/>
          <w:szCs w:val="22"/>
        </w:rPr>
      </w:pPr>
    </w:p>
    <w:p w:rsidR="008B0A9F" w:rsidRDefault="008B0A9F" w:rsidP="008B0A9F">
      <w:pPr>
        <w:jc w:val="both"/>
        <w:rPr>
          <w:rFonts w:ascii="Arial Narrow" w:hAnsi="Arial Narrow"/>
          <w:color w:val="000000"/>
          <w:sz w:val="22"/>
          <w:szCs w:val="22"/>
        </w:rPr>
      </w:pPr>
      <w:r w:rsidRPr="007F4522">
        <w:rPr>
          <w:rFonts w:ascii="Arial Narrow" w:hAnsi="Arial Narrow"/>
          <w:color w:val="000000"/>
          <w:sz w:val="22"/>
          <w:szCs w:val="22"/>
        </w:rPr>
        <w:t xml:space="preserve">Meeting documentation is available on the DCC website (www.delawarecancerconsortium.org) or by contacting </w:t>
      </w:r>
      <w:r>
        <w:rPr>
          <w:rFonts w:ascii="Arial Narrow" w:hAnsi="Arial Narrow"/>
          <w:color w:val="000000"/>
          <w:sz w:val="22"/>
          <w:szCs w:val="22"/>
        </w:rPr>
        <w:t>Rosemary Doughten</w:t>
      </w:r>
      <w:r w:rsidRPr="007F4522">
        <w:rPr>
          <w:rFonts w:ascii="Arial Narrow" w:hAnsi="Arial Narrow"/>
          <w:color w:val="000000"/>
          <w:sz w:val="22"/>
          <w:szCs w:val="22"/>
        </w:rPr>
        <w:t xml:space="preserve"> (</w:t>
      </w:r>
      <w:r>
        <w:rPr>
          <w:rFonts w:ascii="Arial Narrow" w:hAnsi="Arial Narrow"/>
          <w:color w:val="000000"/>
          <w:sz w:val="22"/>
          <w:szCs w:val="22"/>
        </w:rPr>
        <w:t>Rosemary.Doughten</w:t>
      </w:r>
      <w:r w:rsidRPr="007F4522">
        <w:rPr>
          <w:rFonts w:ascii="Arial Narrow" w:hAnsi="Arial Narrow"/>
          <w:color w:val="000000"/>
          <w:sz w:val="22"/>
          <w:szCs w:val="22"/>
        </w:rPr>
        <w:t>@state.de.us or 302-744-10</w:t>
      </w:r>
      <w:r>
        <w:rPr>
          <w:rFonts w:ascii="Arial Narrow" w:hAnsi="Arial Narrow"/>
          <w:color w:val="000000"/>
          <w:sz w:val="22"/>
          <w:szCs w:val="22"/>
        </w:rPr>
        <w:t>0</w:t>
      </w:r>
      <w:r w:rsidR="008C2095">
        <w:rPr>
          <w:rFonts w:ascii="Arial Narrow" w:hAnsi="Arial Narrow"/>
          <w:color w:val="000000"/>
          <w:sz w:val="22"/>
          <w:szCs w:val="22"/>
        </w:rPr>
        <w:t>0</w:t>
      </w:r>
      <w:r w:rsidRPr="007F4522">
        <w:rPr>
          <w:rFonts w:ascii="Arial Narrow" w:hAnsi="Arial Narrow"/>
          <w:color w:val="000000"/>
          <w:sz w:val="22"/>
          <w:szCs w:val="22"/>
        </w:rPr>
        <w:t>).</w:t>
      </w:r>
    </w:p>
    <w:p w:rsidR="00517687" w:rsidRDefault="00517687" w:rsidP="008B0A9F">
      <w:pPr>
        <w:jc w:val="both"/>
        <w:rPr>
          <w:rFonts w:ascii="Arial Narrow" w:hAnsi="Arial Narrow"/>
          <w:color w:val="000000"/>
          <w:sz w:val="22"/>
          <w:szCs w:val="22"/>
        </w:rPr>
      </w:pPr>
    </w:p>
    <w:p w:rsidR="00517687" w:rsidRDefault="00517687" w:rsidP="008B0A9F">
      <w:pPr>
        <w:jc w:val="both"/>
        <w:rPr>
          <w:rFonts w:ascii="Arial Narrow" w:hAnsi="Arial Narrow"/>
          <w:color w:val="000000"/>
          <w:sz w:val="22"/>
          <w:szCs w:val="22"/>
        </w:rPr>
      </w:pPr>
      <w:r>
        <w:rPr>
          <w:rFonts w:ascii="Arial Narrow" w:hAnsi="Arial Narrow"/>
          <w:color w:val="000000"/>
          <w:sz w:val="22"/>
          <w:szCs w:val="22"/>
        </w:rPr>
        <w:t>Attachments:</w:t>
      </w:r>
    </w:p>
    <w:p w:rsidR="00517687" w:rsidRPr="007F4522" w:rsidRDefault="00517687" w:rsidP="008B0A9F">
      <w:pPr>
        <w:jc w:val="both"/>
        <w:rPr>
          <w:rFonts w:ascii="Arial Narrow" w:hAnsi="Arial Narrow"/>
          <w:color w:val="000000"/>
          <w:sz w:val="22"/>
          <w:szCs w:val="22"/>
        </w:rPr>
      </w:pPr>
      <w:r>
        <w:object w:dxaOrig="1539" w:dyaOrig="996">
          <v:shape id="_x0000_i1025" type="#_x0000_t75" style="width:77.25pt;height:49.5pt" o:ole="">
            <v:imagedata r:id="rId8" o:title=""/>
          </v:shape>
          <o:OLEObject Type="Embed" ProgID="AcroExch.Document.7" ShapeID="_x0000_i1025" DrawAspect="Icon" ObjectID="_1438772933" r:id="rId9"/>
        </w:object>
      </w:r>
      <w:r w:rsidRPr="00517687">
        <w:t xml:space="preserve"> </w:t>
      </w:r>
      <w:r>
        <w:object w:dxaOrig="1539" w:dyaOrig="996">
          <v:shape id="_x0000_i1026" type="#_x0000_t75" style="width:77.25pt;height:49.5pt" o:ole="">
            <v:imagedata r:id="rId10" o:title=""/>
          </v:shape>
          <o:OLEObject Type="Embed" ProgID="AcroExch.Document.7" ShapeID="_x0000_i1026" DrawAspect="Icon" ObjectID="_1438772934" r:id="rId11"/>
        </w:object>
      </w:r>
    </w:p>
    <w:p w:rsidR="008B0A9F" w:rsidRPr="0039329C" w:rsidRDefault="004A67E8" w:rsidP="008B0A9F">
      <w:pPr>
        <w:autoSpaceDE w:val="0"/>
        <w:autoSpaceDN w:val="0"/>
        <w:adjustRightInd w:val="0"/>
        <w:jc w:val="both"/>
        <w:rPr>
          <w:rFonts w:ascii="Arial Narrow" w:hAnsi="Arial Narrow" w:cs="Arial"/>
          <w:color w:val="000000"/>
          <w:sz w:val="22"/>
          <w:szCs w:val="22"/>
        </w:rPr>
      </w:pPr>
      <w:r>
        <w:rPr>
          <w:rFonts w:ascii="Arial Narrow" w:hAnsi="Arial Narrow" w:cs="Arial"/>
          <w:noProof/>
          <w:color w:val="000000"/>
          <w:sz w:val="22"/>
          <w:szCs w:val="22"/>
        </w:rPr>
        <w:pict>
          <v:shape id="Text Box 15" o:spid="_x0000_s1033" type="#_x0000_t202" style="position:absolute;left:0;text-align:left;margin-left:-35.25pt;margin-top:5.4pt;width:551.65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" fillcolor="#8db3e2 [1311]" stroked="f" strokecolor="#cfc">
            <v:textbox inset=",0,,0">
              <w:txbxContent>
                <w:p w:rsidR="00700D5B" w:rsidRPr="00BA4E40" w:rsidRDefault="00700D5B" w:rsidP="008B0A9F">
                  <w:pPr>
                    <w:jc w:val="center"/>
                    <w:rPr>
                      <w:rFonts w:ascii="Arial" w:hAnsi="Arial" w:cs="Arial"/>
                      <w:b/>
                      <w:color w:val="FFFFFF"/>
                      <w:sz w:val="22"/>
                      <w:szCs w:val="22"/>
                    </w:rPr>
                  </w:pPr>
                  <w:r w:rsidRPr="00BA4E40">
                    <w:rPr>
                      <w:rFonts w:ascii="Arial" w:hAnsi="Arial" w:cs="Arial"/>
                      <w:b/>
                      <w:color w:val="FFFFFF"/>
                      <w:sz w:val="22"/>
                      <w:szCs w:val="22"/>
                    </w:rPr>
                    <w:t>Future Meeting(s)</w:t>
                  </w:r>
                </w:p>
              </w:txbxContent>
            </v:textbox>
          </v:shape>
        </w:pict>
      </w:r>
    </w:p>
    <w:p w:rsidR="008B0A9F" w:rsidRDefault="008B0A9F" w:rsidP="008B0A9F">
      <w:pPr>
        <w:ind w:left="-480"/>
        <w:jc w:val="both"/>
        <w:rPr>
          <w:rFonts w:ascii="Arial Narrow" w:hAnsi="Arial Narrow"/>
          <w:sz w:val="22"/>
          <w:szCs w:val="22"/>
        </w:rPr>
      </w:pPr>
    </w:p>
    <w:p w:rsidR="0022467F" w:rsidRPr="0039329C" w:rsidRDefault="006D606E" w:rsidP="005138D0">
      <w:pPr>
        <w:ind w:left="-480" w:firstLine="480"/>
        <w:jc w:val="both"/>
        <w:rPr>
          <w:rFonts w:ascii="Arial Narrow" w:hAnsi="Arial Narrow" w:cs="Arial"/>
          <w:b/>
          <w:bCs/>
          <w:sz w:val="22"/>
          <w:szCs w:val="22"/>
        </w:rPr>
      </w:pPr>
      <w:r w:rsidRPr="007D4ED9">
        <w:rPr>
          <w:rFonts w:ascii="Arial Narrow" w:hAnsi="Arial Narrow"/>
          <w:sz w:val="22"/>
          <w:szCs w:val="22"/>
        </w:rPr>
        <w:t xml:space="preserve">Next Meeting: </w:t>
      </w:r>
      <w:r w:rsidR="005C7F40">
        <w:rPr>
          <w:rFonts w:ascii="Arial Narrow" w:hAnsi="Arial Narrow"/>
          <w:sz w:val="22"/>
          <w:szCs w:val="22"/>
        </w:rPr>
        <w:t>June 17</w:t>
      </w:r>
      <w:r w:rsidR="00136D28">
        <w:rPr>
          <w:rFonts w:ascii="Arial Narrow" w:hAnsi="Arial Narrow"/>
          <w:sz w:val="22"/>
          <w:szCs w:val="22"/>
        </w:rPr>
        <w:t>, 2013</w:t>
      </w:r>
      <w:r w:rsidRPr="007D4ED9">
        <w:rPr>
          <w:rFonts w:ascii="Arial Narrow" w:hAnsi="Arial Narrow"/>
          <w:sz w:val="22"/>
          <w:szCs w:val="22"/>
        </w:rPr>
        <w:t xml:space="preserve"> – 8:30 am at the Offices of Young Conaway Stargatt &amp; Taylor Wilmington, DE.</w:t>
      </w:r>
    </w:p>
    <w:sectPr w:rsidR="0022467F" w:rsidRPr="0039329C" w:rsidSect="00D3580D">
      <w:headerReference w:type="default" r:id="rId12"/>
      <w:pgSz w:w="12240" w:h="15840" w:code="1"/>
      <w:pgMar w:top="2304" w:right="1195" w:bottom="1440" w:left="1440" w:header="432"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D5B" w:rsidRDefault="00700D5B">
      <w:r>
        <w:separator/>
      </w:r>
    </w:p>
  </w:endnote>
  <w:endnote w:type="continuationSeparator" w:id="0">
    <w:p w:rsidR="00700D5B" w:rsidRDefault="00700D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D5B" w:rsidRDefault="00700D5B">
      <w:r>
        <w:separator/>
      </w:r>
    </w:p>
  </w:footnote>
  <w:footnote w:type="continuationSeparator" w:id="0">
    <w:p w:rsidR="00700D5B" w:rsidRDefault="00700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D5B" w:rsidRDefault="00700D5B">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700D5B" w:rsidRDefault="00700D5B">
    <w:pPr>
      <w:pStyle w:val="Footer"/>
      <w:jc w:val="right"/>
      <w:rPr>
        <w:rFonts w:ascii="Arial Narrow" w:hAnsi="Arial Narrow"/>
        <w:color w:val="808080"/>
      </w:rPr>
    </w:pPr>
    <w:r>
      <w:rPr>
        <w:rFonts w:ascii="Arial Narrow" w:hAnsi="Arial Narrow"/>
        <w:color w:val="808080"/>
      </w:rPr>
      <w:t xml:space="preserve">Page </w:t>
    </w:r>
    <w:r w:rsidR="004A67E8">
      <w:rPr>
        <w:rFonts w:ascii="Arial Narrow" w:hAnsi="Arial Narrow"/>
        <w:color w:val="808080"/>
      </w:rPr>
      <w:fldChar w:fldCharType="begin"/>
    </w:r>
    <w:r>
      <w:rPr>
        <w:rFonts w:ascii="Arial Narrow" w:hAnsi="Arial Narrow"/>
        <w:color w:val="808080"/>
      </w:rPr>
      <w:instrText xml:space="preserve"> PAGE </w:instrText>
    </w:r>
    <w:r w:rsidR="004A67E8">
      <w:rPr>
        <w:rFonts w:ascii="Arial Narrow" w:hAnsi="Arial Narrow"/>
        <w:color w:val="808080"/>
      </w:rPr>
      <w:fldChar w:fldCharType="separate"/>
    </w:r>
    <w:r w:rsidR="00B80E81">
      <w:rPr>
        <w:rFonts w:ascii="Arial Narrow" w:hAnsi="Arial Narrow"/>
        <w:noProof/>
        <w:color w:val="808080"/>
      </w:rPr>
      <w:t>2</w:t>
    </w:r>
    <w:r w:rsidR="004A67E8">
      <w:rPr>
        <w:rFonts w:ascii="Arial Narrow" w:hAnsi="Arial Narrow"/>
        <w:color w:val="808080"/>
      </w:rPr>
      <w:fldChar w:fldCharType="end"/>
    </w:r>
    <w:r>
      <w:rPr>
        <w:rFonts w:ascii="Arial Narrow" w:hAnsi="Arial Narrow"/>
        <w:color w:val="808080"/>
      </w:rPr>
      <w:t xml:space="preserve"> of </w:t>
    </w:r>
    <w:r w:rsidR="004A67E8">
      <w:rPr>
        <w:rFonts w:ascii="Arial Narrow" w:hAnsi="Arial Narrow"/>
        <w:color w:val="808080"/>
      </w:rPr>
      <w:fldChar w:fldCharType="begin"/>
    </w:r>
    <w:r>
      <w:rPr>
        <w:rFonts w:ascii="Arial Narrow" w:hAnsi="Arial Narrow"/>
        <w:color w:val="808080"/>
      </w:rPr>
      <w:instrText xml:space="preserve"> NUMPAGES </w:instrText>
    </w:r>
    <w:r w:rsidR="004A67E8">
      <w:rPr>
        <w:rFonts w:ascii="Arial Narrow" w:hAnsi="Arial Narrow"/>
        <w:color w:val="808080"/>
      </w:rPr>
      <w:fldChar w:fldCharType="separate"/>
    </w:r>
    <w:r w:rsidR="00B80E81">
      <w:rPr>
        <w:rFonts w:ascii="Arial Narrow" w:hAnsi="Arial Narrow"/>
        <w:noProof/>
        <w:color w:val="808080"/>
      </w:rPr>
      <w:t>4</w:t>
    </w:r>
    <w:r w:rsidR="004A67E8">
      <w:rPr>
        <w:rFonts w:ascii="Arial Narrow" w:hAnsi="Arial Narrow"/>
        <w:color w:val="808080"/>
      </w:rPr>
      <w:fldChar w:fldCharType="end"/>
    </w:r>
  </w:p>
  <w:p w:rsidR="00700D5B" w:rsidRDefault="00700D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8"/>
  </w:num>
  <w:num w:numId="6">
    <w:abstractNumId w:val="10"/>
  </w:num>
  <w:num w:numId="7">
    <w:abstractNumId w:val="13"/>
  </w:num>
  <w:num w:numId="8">
    <w:abstractNumId w:val="12"/>
  </w:num>
  <w:num w:numId="9">
    <w:abstractNumId w:val="9"/>
  </w:num>
  <w:num w:numId="10">
    <w:abstractNumId w:val="1"/>
  </w:num>
  <w:num w:numId="11">
    <w:abstractNumId w:val="11"/>
  </w:num>
  <w:num w:numId="12">
    <w:abstractNumId w:val="4"/>
  </w:num>
  <w:num w:numId="13">
    <w:abstractNumId w:val="7"/>
  </w:num>
  <w:num w:numId="14">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71681">
      <o:colormru v:ext="edit" colors="#060,#369,#5d3779"/>
    </o:shapedefaults>
  </w:hdrShapeDefaults>
  <w:footnotePr>
    <w:footnote w:id="-1"/>
    <w:footnote w:id="0"/>
  </w:footnotePr>
  <w:endnotePr>
    <w:endnote w:id="-1"/>
    <w:endnote w:id="0"/>
  </w:endnotePr>
  <w:compat/>
  <w:docVars>
    <w:docVar w:name="Agenda Post Wizard Balloon" w:val="1"/>
  </w:docVars>
  <w:rsids>
    <w:rsidRoot w:val="004C6232"/>
    <w:rsid w:val="000000FD"/>
    <w:rsid w:val="00006F86"/>
    <w:rsid w:val="00007228"/>
    <w:rsid w:val="000119E5"/>
    <w:rsid w:val="00015DFF"/>
    <w:rsid w:val="00015FAA"/>
    <w:rsid w:val="0001739C"/>
    <w:rsid w:val="000178F0"/>
    <w:rsid w:val="00020369"/>
    <w:rsid w:val="00021736"/>
    <w:rsid w:val="00021D5F"/>
    <w:rsid w:val="000220EB"/>
    <w:rsid w:val="00023AD6"/>
    <w:rsid w:val="0002402F"/>
    <w:rsid w:val="000241FB"/>
    <w:rsid w:val="00025619"/>
    <w:rsid w:val="00026309"/>
    <w:rsid w:val="000304A3"/>
    <w:rsid w:val="00031810"/>
    <w:rsid w:val="00031B32"/>
    <w:rsid w:val="00036DB9"/>
    <w:rsid w:val="00040A14"/>
    <w:rsid w:val="00044BCD"/>
    <w:rsid w:val="0004595C"/>
    <w:rsid w:val="000477A0"/>
    <w:rsid w:val="00047B22"/>
    <w:rsid w:val="000523AE"/>
    <w:rsid w:val="00053A7A"/>
    <w:rsid w:val="00054408"/>
    <w:rsid w:val="0005582C"/>
    <w:rsid w:val="000641F9"/>
    <w:rsid w:val="000652F8"/>
    <w:rsid w:val="000743E3"/>
    <w:rsid w:val="00075383"/>
    <w:rsid w:val="00075FD8"/>
    <w:rsid w:val="00076A24"/>
    <w:rsid w:val="00077872"/>
    <w:rsid w:val="0008073E"/>
    <w:rsid w:val="00080AAC"/>
    <w:rsid w:val="000847F5"/>
    <w:rsid w:val="000852B2"/>
    <w:rsid w:val="000859A5"/>
    <w:rsid w:val="00086397"/>
    <w:rsid w:val="00086CAF"/>
    <w:rsid w:val="00087094"/>
    <w:rsid w:val="00087559"/>
    <w:rsid w:val="0009011F"/>
    <w:rsid w:val="00090849"/>
    <w:rsid w:val="00091A02"/>
    <w:rsid w:val="00092E94"/>
    <w:rsid w:val="0009348F"/>
    <w:rsid w:val="00093AE1"/>
    <w:rsid w:val="00095021"/>
    <w:rsid w:val="00095987"/>
    <w:rsid w:val="0009615F"/>
    <w:rsid w:val="00097CF9"/>
    <w:rsid w:val="000A0AAE"/>
    <w:rsid w:val="000A20F4"/>
    <w:rsid w:val="000A2B23"/>
    <w:rsid w:val="000A30F0"/>
    <w:rsid w:val="000A6572"/>
    <w:rsid w:val="000A7E98"/>
    <w:rsid w:val="000B0AEE"/>
    <w:rsid w:val="000B0C09"/>
    <w:rsid w:val="000B0D9C"/>
    <w:rsid w:val="000B2BD3"/>
    <w:rsid w:val="000B3B87"/>
    <w:rsid w:val="000B4237"/>
    <w:rsid w:val="000B4279"/>
    <w:rsid w:val="000B61F6"/>
    <w:rsid w:val="000B7FC2"/>
    <w:rsid w:val="000C05B4"/>
    <w:rsid w:val="000C099A"/>
    <w:rsid w:val="000C1335"/>
    <w:rsid w:val="000C1348"/>
    <w:rsid w:val="000C204D"/>
    <w:rsid w:val="000C4F03"/>
    <w:rsid w:val="000C5469"/>
    <w:rsid w:val="000D136A"/>
    <w:rsid w:val="000D32E2"/>
    <w:rsid w:val="000D3FE2"/>
    <w:rsid w:val="000D4119"/>
    <w:rsid w:val="000D770C"/>
    <w:rsid w:val="000E16D5"/>
    <w:rsid w:val="000E2DE8"/>
    <w:rsid w:val="000E3193"/>
    <w:rsid w:val="000E33A7"/>
    <w:rsid w:val="000E6080"/>
    <w:rsid w:val="000E782E"/>
    <w:rsid w:val="000F2475"/>
    <w:rsid w:val="000F2E78"/>
    <w:rsid w:val="000F4CA8"/>
    <w:rsid w:val="000F5CDC"/>
    <w:rsid w:val="000F6439"/>
    <w:rsid w:val="000F6929"/>
    <w:rsid w:val="00103788"/>
    <w:rsid w:val="00104FEA"/>
    <w:rsid w:val="001063A7"/>
    <w:rsid w:val="0011038D"/>
    <w:rsid w:val="00111A12"/>
    <w:rsid w:val="001146C3"/>
    <w:rsid w:val="00114C7C"/>
    <w:rsid w:val="001163E5"/>
    <w:rsid w:val="00117619"/>
    <w:rsid w:val="0012087D"/>
    <w:rsid w:val="001235F6"/>
    <w:rsid w:val="00124308"/>
    <w:rsid w:val="00124BAB"/>
    <w:rsid w:val="00125205"/>
    <w:rsid w:val="00126ADA"/>
    <w:rsid w:val="00127327"/>
    <w:rsid w:val="00127428"/>
    <w:rsid w:val="001327A4"/>
    <w:rsid w:val="00132D35"/>
    <w:rsid w:val="00136D28"/>
    <w:rsid w:val="00140CFA"/>
    <w:rsid w:val="00141132"/>
    <w:rsid w:val="00141687"/>
    <w:rsid w:val="001416B7"/>
    <w:rsid w:val="00142327"/>
    <w:rsid w:val="001435E1"/>
    <w:rsid w:val="0014460B"/>
    <w:rsid w:val="001464F1"/>
    <w:rsid w:val="00146B9A"/>
    <w:rsid w:val="00151CB2"/>
    <w:rsid w:val="00151EA1"/>
    <w:rsid w:val="0015301F"/>
    <w:rsid w:val="00154953"/>
    <w:rsid w:val="001647C0"/>
    <w:rsid w:val="00164D2C"/>
    <w:rsid w:val="001651FF"/>
    <w:rsid w:val="00165580"/>
    <w:rsid w:val="00167C1E"/>
    <w:rsid w:val="00170C55"/>
    <w:rsid w:val="00170E3B"/>
    <w:rsid w:val="00171111"/>
    <w:rsid w:val="00171392"/>
    <w:rsid w:val="00171756"/>
    <w:rsid w:val="0017379E"/>
    <w:rsid w:val="001738D6"/>
    <w:rsid w:val="00174979"/>
    <w:rsid w:val="001758AC"/>
    <w:rsid w:val="00177464"/>
    <w:rsid w:val="00182CB0"/>
    <w:rsid w:val="001904A0"/>
    <w:rsid w:val="00190DAA"/>
    <w:rsid w:val="001913DD"/>
    <w:rsid w:val="00191E6D"/>
    <w:rsid w:val="00192F4E"/>
    <w:rsid w:val="001964D6"/>
    <w:rsid w:val="00197B54"/>
    <w:rsid w:val="001A08D2"/>
    <w:rsid w:val="001A0B6A"/>
    <w:rsid w:val="001A10AD"/>
    <w:rsid w:val="001A3770"/>
    <w:rsid w:val="001A4C4C"/>
    <w:rsid w:val="001A621F"/>
    <w:rsid w:val="001A6393"/>
    <w:rsid w:val="001A6C21"/>
    <w:rsid w:val="001A76EA"/>
    <w:rsid w:val="001A77A9"/>
    <w:rsid w:val="001B2D18"/>
    <w:rsid w:val="001B7F53"/>
    <w:rsid w:val="001C236B"/>
    <w:rsid w:val="001C2741"/>
    <w:rsid w:val="001C32F9"/>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79C5"/>
    <w:rsid w:val="001F7ABD"/>
    <w:rsid w:val="001F7C10"/>
    <w:rsid w:val="00200A1C"/>
    <w:rsid w:val="00200ABE"/>
    <w:rsid w:val="00200FE3"/>
    <w:rsid w:val="00202C3E"/>
    <w:rsid w:val="002039F5"/>
    <w:rsid w:val="00203AC3"/>
    <w:rsid w:val="0020400E"/>
    <w:rsid w:val="00205F3F"/>
    <w:rsid w:val="00212C41"/>
    <w:rsid w:val="00212EFA"/>
    <w:rsid w:val="002159CE"/>
    <w:rsid w:val="00215B93"/>
    <w:rsid w:val="00220393"/>
    <w:rsid w:val="002236F6"/>
    <w:rsid w:val="0022395A"/>
    <w:rsid w:val="00223A6C"/>
    <w:rsid w:val="0022467F"/>
    <w:rsid w:val="0022611E"/>
    <w:rsid w:val="00227820"/>
    <w:rsid w:val="00230346"/>
    <w:rsid w:val="002306F5"/>
    <w:rsid w:val="00231EAF"/>
    <w:rsid w:val="002341B6"/>
    <w:rsid w:val="0023557D"/>
    <w:rsid w:val="00235586"/>
    <w:rsid w:val="00240B6A"/>
    <w:rsid w:val="00242D84"/>
    <w:rsid w:val="00243193"/>
    <w:rsid w:val="0024546B"/>
    <w:rsid w:val="00245A32"/>
    <w:rsid w:val="00255B81"/>
    <w:rsid w:val="0025742F"/>
    <w:rsid w:val="00260329"/>
    <w:rsid w:val="002606BE"/>
    <w:rsid w:val="00262335"/>
    <w:rsid w:val="00262CFB"/>
    <w:rsid w:val="002630B4"/>
    <w:rsid w:val="00265EBE"/>
    <w:rsid w:val="002662F6"/>
    <w:rsid w:val="00267B8B"/>
    <w:rsid w:val="00270425"/>
    <w:rsid w:val="00271A8E"/>
    <w:rsid w:val="00272912"/>
    <w:rsid w:val="0027355B"/>
    <w:rsid w:val="002742B0"/>
    <w:rsid w:val="0028179B"/>
    <w:rsid w:val="00281C2C"/>
    <w:rsid w:val="00282607"/>
    <w:rsid w:val="00282E2D"/>
    <w:rsid w:val="00283819"/>
    <w:rsid w:val="002855AE"/>
    <w:rsid w:val="002858AC"/>
    <w:rsid w:val="00285C28"/>
    <w:rsid w:val="00285DB2"/>
    <w:rsid w:val="0028661C"/>
    <w:rsid w:val="00291772"/>
    <w:rsid w:val="002927E1"/>
    <w:rsid w:val="002944E2"/>
    <w:rsid w:val="00295CD2"/>
    <w:rsid w:val="00297BA2"/>
    <w:rsid w:val="002A0A89"/>
    <w:rsid w:val="002A167C"/>
    <w:rsid w:val="002A18C9"/>
    <w:rsid w:val="002A2530"/>
    <w:rsid w:val="002A337E"/>
    <w:rsid w:val="002A475C"/>
    <w:rsid w:val="002A54DD"/>
    <w:rsid w:val="002A5E7F"/>
    <w:rsid w:val="002A6EE4"/>
    <w:rsid w:val="002B0FED"/>
    <w:rsid w:val="002B1182"/>
    <w:rsid w:val="002B32F3"/>
    <w:rsid w:val="002B6654"/>
    <w:rsid w:val="002B73C9"/>
    <w:rsid w:val="002C16E9"/>
    <w:rsid w:val="002C2D4B"/>
    <w:rsid w:val="002C2E60"/>
    <w:rsid w:val="002C2EFB"/>
    <w:rsid w:val="002C55EA"/>
    <w:rsid w:val="002C5E8A"/>
    <w:rsid w:val="002C6D2C"/>
    <w:rsid w:val="002D17F6"/>
    <w:rsid w:val="002D2177"/>
    <w:rsid w:val="002D2C05"/>
    <w:rsid w:val="002D60CC"/>
    <w:rsid w:val="002E1465"/>
    <w:rsid w:val="002E44C4"/>
    <w:rsid w:val="002E4DBE"/>
    <w:rsid w:val="002E5B28"/>
    <w:rsid w:val="002E7609"/>
    <w:rsid w:val="002F08DF"/>
    <w:rsid w:val="002F0AC0"/>
    <w:rsid w:val="002F0C7E"/>
    <w:rsid w:val="002F1A6B"/>
    <w:rsid w:val="002F4AEA"/>
    <w:rsid w:val="002F6071"/>
    <w:rsid w:val="00303A22"/>
    <w:rsid w:val="00304998"/>
    <w:rsid w:val="00304F6F"/>
    <w:rsid w:val="00305185"/>
    <w:rsid w:val="003057E7"/>
    <w:rsid w:val="00307E59"/>
    <w:rsid w:val="003104BA"/>
    <w:rsid w:val="00310B5A"/>
    <w:rsid w:val="00311D90"/>
    <w:rsid w:val="00311E3A"/>
    <w:rsid w:val="00315E0A"/>
    <w:rsid w:val="00316BDC"/>
    <w:rsid w:val="003231F6"/>
    <w:rsid w:val="0032427A"/>
    <w:rsid w:val="00326A1E"/>
    <w:rsid w:val="003272FB"/>
    <w:rsid w:val="00327C39"/>
    <w:rsid w:val="00330508"/>
    <w:rsid w:val="00332602"/>
    <w:rsid w:val="00332705"/>
    <w:rsid w:val="003327DA"/>
    <w:rsid w:val="00334386"/>
    <w:rsid w:val="00334AFE"/>
    <w:rsid w:val="00334CA8"/>
    <w:rsid w:val="0033664B"/>
    <w:rsid w:val="00341656"/>
    <w:rsid w:val="0034190C"/>
    <w:rsid w:val="003437D6"/>
    <w:rsid w:val="00343DF1"/>
    <w:rsid w:val="00345F36"/>
    <w:rsid w:val="00347E7C"/>
    <w:rsid w:val="003602E4"/>
    <w:rsid w:val="0036647F"/>
    <w:rsid w:val="003722FA"/>
    <w:rsid w:val="003735F7"/>
    <w:rsid w:val="00373D61"/>
    <w:rsid w:val="003741F2"/>
    <w:rsid w:val="003744D7"/>
    <w:rsid w:val="00382308"/>
    <w:rsid w:val="0038436A"/>
    <w:rsid w:val="00390014"/>
    <w:rsid w:val="00390F5D"/>
    <w:rsid w:val="00391C28"/>
    <w:rsid w:val="00391EAD"/>
    <w:rsid w:val="003925A7"/>
    <w:rsid w:val="0039329C"/>
    <w:rsid w:val="00394867"/>
    <w:rsid w:val="00395FD9"/>
    <w:rsid w:val="003A050A"/>
    <w:rsid w:val="003A3867"/>
    <w:rsid w:val="003A3A54"/>
    <w:rsid w:val="003B1EE7"/>
    <w:rsid w:val="003B276D"/>
    <w:rsid w:val="003B36C5"/>
    <w:rsid w:val="003B393A"/>
    <w:rsid w:val="003B3A16"/>
    <w:rsid w:val="003C0BE4"/>
    <w:rsid w:val="003C15B3"/>
    <w:rsid w:val="003C1B4B"/>
    <w:rsid w:val="003C2BD5"/>
    <w:rsid w:val="003C5554"/>
    <w:rsid w:val="003C7776"/>
    <w:rsid w:val="003D3FFE"/>
    <w:rsid w:val="003D634D"/>
    <w:rsid w:val="003E01AD"/>
    <w:rsid w:val="003E40B7"/>
    <w:rsid w:val="003E4622"/>
    <w:rsid w:val="003E4BB6"/>
    <w:rsid w:val="003E6FA9"/>
    <w:rsid w:val="003F2A7A"/>
    <w:rsid w:val="003F602D"/>
    <w:rsid w:val="003F67D1"/>
    <w:rsid w:val="004007BD"/>
    <w:rsid w:val="004029FC"/>
    <w:rsid w:val="00402FC4"/>
    <w:rsid w:val="0040347A"/>
    <w:rsid w:val="004047A4"/>
    <w:rsid w:val="004061D1"/>
    <w:rsid w:val="004078BA"/>
    <w:rsid w:val="004108EC"/>
    <w:rsid w:val="00411993"/>
    <w:rsid w:val="00412171"/>
    <w:rsid w:val="004127EC"/>
    <w:rsid w:val="004163EB"/>
    <w:rsid w:val="00417594"/>
    <w:rsid w:val="00420F4F"/>
    <w:rsid w:val="004238DC"/>
    <w:rsid w:val="004257F1"/>
    <w:rsid w:val="004267EF"/>
    <w:rsid w:val="00430D27"/>
    <w:rsid w:val="004310E8"/>
    <w:rsid w:val="00436575"/>
    <w:rsid w:val="00437440"/>
    <w:rsid w:val="0044080A"/>
    <w:rsid w:val="00444EB4"/>
    <w:rsid w:val="00446003"/>
    <w:rsid w:val="004476AB"/>
    <w:rsid w:val="00447C65"/>
    <w:rsid w:val="00452311"/>
    <w:rsid w:val="0045251D"/>
    <w:rsid w:val="00453B6E"/>
    <w:rsid w:val="00454CDC"/>
    <w:rsid w:val="00454D59"/>
    <w:rsid w:val="00454D99"/>
    <w:rsid w:val="0045596C"/>
    <w:rsid w:val="00456156"/>
    <w:rsid w:val="00456581"/>
    <w:rsid w:val="00456A6E"/>
    <w:rsid w:val="00464993"/>
    <w:rsid w:val="00464B22"/>
    <w:rsid w:val="00465F66"/>
    <w:rsid w:val="004672E4"/>
    <w:rsid w:val="00470A8F"/>
    <w:rsid w:val="00474791"/>
    <w:rsid w:val="00476E53"/>
    <w:rsid w:val="0048063C"/>
    <w:rsid w:val="0048272C"/>
    <w:rsid w:val="00487007"/>
    <w:rsid w:val="004904A0"/>
    <w:rsid w:val="00490CCC"/>
    <w:rsid w:val="00491673"/>
    <w:rsid w:val="004926C0"/>
    <w:rsid w:val="00492C88"/>
    <w:rsid w:val="00494AD5"/>
    <w:rsid w:val="00494F1F"/>
    <w:rsid w:val="004977B5"/>
    <w:rsid w:val="004979CC"/>
    <w:rsid w:val="00497F1E"/>
    <w:rsid w:val="004A3DC6"/>
    <w:rsid w:val="004A67E8"/>
    <w:rsid w:val="004A6D27"/>
    <w:rsid w:val="004A701E"/>
    <w:rsid w:val="004A7A28"/>
    <w:rsid w:val="004A7BC8"/>
    <w:rsid w:val="004B2835"/>
    <w:rsid w:val="004B47B7"/>
    <w:rsid w:val="004B6445"/>
    <w:rsid w:val="004B78C0"/>
    <w:rsid w:val="004C184F"/>
    <w:rsid w:val="004C1F9A"/>
    <w:rsid w:val="004C22FD"/>
    <w:rsid w:val="004C28BB"/>
    <w:rsid w:val="004C2D5A"/>
    <w:rsid w:val="004C3640"/>
    <w:rsid w:val="004C5B5D"/>
    <w:rsid w:val="004C5F1D"/>
    <w:rsid w:val="004C6232"/>
    <w:rsid w:val="004C762C"/>
    <w:rsid w:val="004D00D5"/>
    <w:rsid w:val="004D3834"/>
    <w:rsid w:val="004D3B31"/>
    <w:rsid w:val="004D563E"/>
    <w:rsid w:val="004D647D"/>
    <w:rsid w:val="004E00E6"/>
    <w:rsid w:val="004E1274"/>
    <w:rsid w:val="004E3F3C"/>
    <w:rsid w:val="004E7083"/>
    <w:rsid w:val="004F2B0F"/>
    <w:rsid w:val="004F5BE5"/>
    <w:rsid w:val="004F608D"/>
    <w:rsid w:val="004F6363"/>
    <w:rsid w:val="004F7EB9"/>
    <w:rsid w:val="0050082C"/>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22D5"/>
    <w:rsid w:val="00523945"/>
    <w:rsid w:val="0052479A"/>
    <w:rsid w:val="00524FFE"/>
    <w:rsid w:val="00525C2E"/>
    <w:rsid w:val="00527128"/>
    <w:rsid w:val="005272A4"/>
    <w:rsid w:val="0053033C"/>
    <w:rsid w:val="005321CF"/>
    <w:rsid w:val="00534893"/>
    <w:rsid w:val="005406DF"/>
    <w:rsid w:val="005415A2"/>
    <w:rsid w:val="00541FE9"/>
    <w:rsid w:val="0054267F"/>
    <w:rsid w:val="00544075"/>
    <w:rsid w:val="0054750F"/>
    <w:rsid w:val="00547A58"/>
    <w:rsid w:val="00547E5E"/>
    <w:rsid w:val="005502AF"/>
    <w:rsid w:val="00554BA5"/>
    <w:rsid w:val="00560314"/>
    <w:rsid w:val="00561EEA"/>
    <w:rsid w:val="00562F0F"/>
    <w:rsid w:val="0056477C"/>
    <w:rsid w:val="00564DDE"/>
    <w:rsid w:val="0056641D"/>
    <w:rsid w:val="005718E2"/>
    <w:rsid w:val="005731C2"/>
    <w:rsid w:val="005744B1"/>
    <w:rsid w:val="00574839"/>
    <w:rsid w:val="0057552A"/>
    <w:rsid w:val="00581368"/>
    <w:rsid w:val="0058141C"/>
    <w:rsid w:val="005959F7"/>
    <w:rsid w:val="00596E29"/>
    <w:rsid w:val="00597537"/>
    <w:rsid w:val="00597FFB"/>
    <w:rsid w:val="005A1F98"/>
    <w:rsid w:val="005A3D7D"/>
    <w:rsid w:val="005A523D"/>
    <w:rsid w:val="005A68C0"/>
    <w:rsid w:val="005A6CDB"/>
    <w:rsid w:val="005B03A7"/>
    <w:rsid w:val="005B487E"/>
    <w:rsid w:val="005C2760"/>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D96"/>
    <w:rsid w:val="005E3A20"/>
    <w:rsid w:val="005E3D04"/>
    <w:rsid w:val="005F0E37"/>
    <w:rsid w:val="005F3D0D"/>
    <w:rsid w:val="005F7F53"/>
    <w:rsid w:val="00600352"/>
    <w:rsid w:val="00601F22"/>
    <w:rsid w:val="00605FA5"/>
    <w:rsid w:val="006111C6"/>
    <w:rsid w:val="0061489D"/>
    <w:rsid w:val="00614930"/>
    <w:rsid w:val="0061793D"/>
    <w:rsid w:val="0062065D"/>
    <w:rsid w:val="006206B3"/>
    <w:rsid w:val="00626D99"/>
    <w:rsid w:val="0063028B"/>
    <w:rsid w:val="00630FFD"/>
    <w:rsid w:val="00633B7F"/>
    <w:rsid w:val="00635982"/>
    <w:rsid w:val="006368C4"/>
    <w:rsid w:val="00636A0D"/>
    <w:rsid w:val="00637D61"/>
    <w:rsid w:val="006419EE"/>
    <w:rsid w:val="0064233F"/>
    <w:rsid w:val="00642A74"/>
    <w:rsid w:val="0064352D"/>
    <w:rsid w:val="00643F7C"/>
    <w:rsid w:val="00644797"/>
    <w:rsid w:val="006457A8"/>
    <w:rsid w:val="0064594F"/>
    <w:rsid w:val="00651EA5"/>
    <w:rsid w:val="006527C9"/>
    <w:rsid w:val="006528D7"/>
    <w:rsid w:val="0065574D"/>
    <w:rsid w:val="00655E46"/>
    <w:rsid w:val="00656523"/>
    <w:rsid w:val="00660320"/>
    <w:rsid w:val="00661B59"/>
    <w:rsid w:val="00661D64"/>
    <w:rsid w:val="00662D6C"/>
    <w:rsid w:val="006637FA"/>
    <w:rsid w:val="006641AB"/>
    <w:rsid w:val="006645CE"/>
    <w:rsid w:val="006647AB"/>
    <w:rsid w:val="0067454B"/>
    <w:rsid w:val="00675745"/>
    <w:rsid w:val="00677AAC"/>
    <w:rsid w:val="00683F76"/>
    <w:rsid w:val="0068513F"/>
    <w:rsid w:val="006858DB"/>
    <w:rsid w:val="00687987"/>
    <w:rsid w:val="00692660"/>
    <w:rsid w:val="006945E1"/>
    <w:rsid w:val="00694BA7"/>
    <w:rsid w:val="006952E4"/>
    <w:rsid w:val="0069631A"/>
    <w:rsid w:val="00697F28"/>
    <w:rsid w:val="006A16A7"/>
    <w:rsid w:val="006A2C3F"/>
    <w:rsid w:val="006A4036"/>
    <w:rsid w:val="006A6FA8"/>
    <w:rsid w:val="006B0627"/>
    <w:rsid w:val="006B1BE3"/>
    <w:rsid w:val="006B440C"/>
    <w:rsid w:val="006B4E1B"/>
    <w:rsid w:val="006B6BE9"/>
    <w:rsid w:val="006B7DA4"/>
    <w:rsid w:val="006C0E00"/>
    <w:rsid w:val="006C2192"/>
    <w:rsid w:val="006C2271"/>
    <w:rsid w:val="006C22C5"/>
    <w:rsid w:val="006C23F9"/>
    <w:rsid w:val="006C2508"/>
    <w:rsid w:val="006C2A9C"/>
    <w:rsid w:val="006C3F1F"/>
    <w:rsid w:val="006C4730"/>
    <w:rsid w:val="006D2AC9"/>
    <w:rsid w:val="006D5319"/>
    <w:rsid w:val="006D5A9B"/>
    <w:rsid w:val="006D606E"/>
    <w:rsid w:val="006D616F"/>
    <w:rsid w:val="006D649E"/>
    <w:rsid w:val="006D699D"/>
    <w:rsid w:val="006D770B"/>
    <w:rsid w:val="006E0545"/>
    <w:rsid w:val="006E35F2"/>
    <w:rsid w:val="006E3857"/>
    <w:rsid w:val="006E3F22"/>
    <w:rsid w:val="006E450E"/>
    <w:rsid w:val="006F0CA5"/>
    <w:rsid w:val="006F163F"/>
    <w:rsid w:val="006F38ED"/>
    <w:rsid w:val="006F440D"/>
    <w:rsid w:val="007004C9"/>
    <w:rsid w:val="00700896"/>
    <w:rsid w:val="00700D5B"/>
    <w:rsid w:val="00701034"/>
    <w:rsid w:val="0070669E"/>
    <w:rsid w:val="007067F8"/>
    <w:rsid w:val="00706C26"/>
    <w:rsid w:val="00710D5C"/>
    <w:rsid w:val="007120FE"/>
    <w:rsid w:val="007162DF"/>
    <w:rsid w:val="007248A4"/>
    <w:rsid w:val="00726FCC"/>
    <w:rsid w:val="007310AA"/>
    <w:rsid w:val="00733513"/>
    <w:rsid w:val="007344FD"/>
    <w:rsid w:val="00734AA0"/>
    <w:rsid w:val="00734B68"/>
    <w:rsid w:val="00741F2A"/>
    <w:rsid w:val="0074418A"/>
    <w:rsid w:val="0074467C"/>
    <w:rsid w:val="0074631C"/>
    <w:rsid w:val="007468A9"/>
    <w:rsid w:val="0075181D"/>
    <w:rsid w:val="00752C08"/>
    <w:rsid w:val="0075317D"/>
    <w:rsid w:val="007540AB"/>
    <w:rsid w:val="00754A77"/>
    <w:rsid w:val="0075675A"/>
    <w:rsid w:val="007576DF"/>
    <w:rsid w:val="00764CE2"/>
    <w:rsid w:val="007665A7"/>
    <w:rsid w:val="00770A94"/>
    <w:rsid w:val="00773228"/>
    <w:rsid w:val="007744F5"/>
    <w:rsid w:val="00775B1F"/>
    <w:rsid w:val="00776ED6"/>
    <w:rsid w:val="007802A1"/>
    <w:rsid w:val="007803FC"/>
    <w:rsid w:val="00781B69"/>
    <w:rsid w:val="0078332E"/>
    <w:rsid w:val="007842E2"/>
    <w:rsid w:val="007866D2"/>
    <w:rsid w:val="0078736D"/>
    <w:rsid w:val="00790658"/>
    <w:rsid w:val="0079207A"/>
    <w:rsid w:val="00792915"/>
    <w:rsid w:val="007942B7"/>
    <w:rsid w:val="007942D3"/>
    <w:rsid w:val="0079525D"/>
    <w:rsid w:val="007952BC"/>
    <w:rsid w:val="007966FA"/>
    <w:rsid w:val="007969FA"/>
    <w:rsid w:val="00796F70"/>
    <w:rsid w:val="00797B1D"/>
    <w:rsid w:val="007A003F"/>
    <w:rsid w:val="007A017D"/>
    <w:rsid w:val="007A0307"/>
    <w:rsid w:val="007A253D"/>
    <w:rsid w:val="007A3B22"/>
    <w:rsid w:val="007A68FA"/>
    <w:rsid w:val="007B0729"/>
    <w:rsid w:val="007B201B"/>
    <w:rsid w:val="007B2561"/>
    <w:rsid w:val="007B303B"/>
    <w:rsid w:val="007B35BF"/>
    <w:rsid w:val="007C1D9B"/>
    <w:rsid w:val="007C48C5"/>
    <w:rsid w:val="007C4F73"/>
    <w:rsid w:val="007C5B4F"/>
    <w:rsid w:val="007C67BB"/>
    <w:rsid w:val="007D0B4B"/>
    <w:rsid w:val="007D129C"/>
    <w:rsid w:val="007D1DB3"/>
    <w:rsid w:val="007D3EA1"/>
    <w:rsid w:val="007D4D97"/>
    <w:rsid w:val="007D4F1D"/>
    <w:rsid w:val="007E1004"/>
    <w:rsid w:val="007E2BC2"/>
    <w:rsid w:val="007E5156"/>
    <w:rsid w:val="007E6A91"/>
    <w:rsid w:val="007E742B"/>
    <w:rsid w:val="007E7AB9"/>
    <w:rsid w:val="007F058E"/>
    <w:rsid w:val="007F4A58"/>
    <w:rsid w:val="007F5392"/>
    <w:rsid w:val="007F597F"/>
    <w:rsid w:val="007F5C41"/>
    <w:rsid w:val="007F5DBF"/>
    <w:rsid w:val="007F6B70"/>
    <w:rsid w:val="007F7ACD"/>
    <w:rsid w:val="00800038"/>
    <w:rsid w:val="00801C4E"/>
    <w:rsid w:val="00803DDD"/>
    <w:rsid w:val="008064F1"/>
    <w:rsid w:val="008078C0"/>
    <w:rsid w:val="00813910"/>
    <w:rsid w:val="00813B2A"/>
    <w:rsid w:val="00814233"/>
    <w:rsid w:val="00815914"/>
    <w:rsid w:val="00817168"/>
    <w:rsid w:val="00817997"/>
    <w:rsid w:val="0082078E"/>
    <w:rsid w:val="00822F56"/>
    <w:rsid w:val="0082660E"/>
    <w:rsid w:val="00827636"/>
    <w:rsid w:val="0083269F"/>
    <w:rsid w:val="008327F2"/>
    <w:rsid w:val="00833A93"/>
    <w:rsid w:val="0083416A"/>
    <w:rsid w:val="0083492F"/>
    <w:rsid w:val="008353D4"/>
    <w:rsid w:val="00837BFF"/>
    <w:rsid w:val="00840627"/>
    <w:rsid w:val="00842676"/>
    <w:rsid w:val="0084274A"/>
    <w:rsid w:val="0084324C"/>
    <w:rsid w:val="00844DBD"/>
    <w:rsid w:val="008451B7"/>
    <w:rsid w:val="00850670"/>
    <w:rsid w:val="00851B23"/>
    <w:rsid w:val="00853ED0"/>
    <w:rsid w:val="0085504C"/>
    <w:rsid w:val="0085613E"/>
    <w:rsid w:val="00856895"/>
    <w:rsid w:val="00857DCF"/>
    <w:rsid w:val="008614F5"/>
    <w:rsid w:val="0086199C"/>
    <w:rsid w:val="00862C12"/>
    <w:rsid w:val="00862E19"/>
    <w:rsid w:val="0086354A"/>
    <w:rsid w:val="008640BF"/>
    <w:rsid w:val="00865244"/>
    <w:rsid w:val="008704B2"/>
    <w:rsid w:val="00873681"/>
    <w:rsid w:val="008750A2"/>
    <w:rsid w:val="00875C3E"/>
    <w:rsid w:val="008763C6"/>
    <w:rsid w:val="00882D4C"/>
    <w:rsid w:val="00886190"/>
    <w:rsid w:val="00886E07"/>
    <w:rsid w:val="00895284"/>
    <w:rsid w:val="008A0FB8"/>
    <w:rsid w:val="008A46C6"/>
    <w:rsid w:val="008A478D"/>
    <w:rsid w:val="008A5767"/>
    <w:rsid w:val="008A5F54"/>
    <w:rsid w:val="008A752C"/>
    <w:rsid w:val="008A7737"/>
    <w:rsid w:val="008A7BF1"/>
    <w:rsid w:val="008B0A9F"/>
    <w:rsid w:val="008B3335"/>
    <w:rsid w:val="008B66CF"/>
    <w:rsid w:val="008B6B40"/>
    <w:rsid w:val="008C2095"/>
    <w:rsid w:val="008C45D1"/>
    <w:rsid w:val="008D037D"/>
    <w:rsid w:val="008D0BDC"/>
    <w:rsid w:val="008D760A"/>
    <w:rsid w:val="008E02F4"/>
    <w:rsid w:val="008E0764"/>
    <w:rsid w:val="008E78DD"/>
    <w:rsid w:val="008F0809"/>
    <w:rsid w:val="008F2FD7"/>
    <w:rsid w:val="008F4C40"/>
    <w:rsid w:val="008F4E51"/>
    <w:rsid w:val="008F5A53"/>
    <w:rsid w:val="009019C6"/>
    <w:rsid w:val="0090540B"/>
    <w:rsid w:val="00910BFA"/>
    <w:rsid w:val="00911508"/>
    <w:rsid w:val="00911900"/>
    <w:rsid w:val="0091419F"/>
    <w:rsid w:val="00914349"/>
    <w:rsid w:val="00916C76"/>
    <w:rsid w:val="009176CC"/>
    <w:rsid w:val="00917A21"/>
    <w:rsid w:val="009207F2"/>
    <w:rsid w:val="00921363"/>
    <w:rsid w:val="00921734"/>
    <w:rsid w:val="009224E1"/>
    <w:rsid w:val="00924492"/>
    <w:rsid w:val="009244A4"/>
    <w:rsid w:val="00924B7C"/>
    <w:rsid w:val="00924F59"/>
    <w:rsid w:val="009251B9"/>
    <w:rsid w:val="00925E24"/>
    <w:rsid w:val="00931128"/>
    <w:rsid w:val="009311D9"/>
    <w:rsid w:val="009316AF"/>
    <w:rsid w:val="009346D9"/>
    <w:rsid w:val="00934EB1"/>
    <w:rsid w:val="00937FB0"/>
    <w:rsid w:val="009411F3"/>
    <w:rsid w:val="00943670"/>
    <w:rsid w:val="0094547E"/>
    <w:rsid w:val="0094580B"/>
    <w:rsid w:val="00951162"/>
    <w:rsid w:val="009516FB"/>
    <w:rsid w:val="00954D54"/>
    <w:rsid w:val="009552D0"/>
    <w:rsid w:val="00955B47"/>
    <w:rsid w:val="009638E8"/>
    <w:rsid w:val="00966751"/>
    <w:rsid w:val="009715AD"/>
    <w:rsid w:val="00972AEB"/>
    <w:rsid w:val="0097397D"/>
    <w:rsid w:val="009744DB"/>
    <w:rsid w:val="0097490F"/>
    <w:rsid w:val="00975600"/>
    <w:rsid w:val="0097563C"/>
    <w:rsid w:val="009765FC"/>
    <w:rsid w:val="00976A84"/>
    <w:rsid w:val="00980743"/>
    <w:rsid w:val="00986725"/>
    <w:rsid w:val="00990F5C"/>
    <w:rsid w:val="009910EE"/>
    <w:rsid w:val="00992618"/>
    <w:rsid w:val="00996405"/>
    <w:rsid w:val="009A2E8F"/>
    <w:rsid w:val="009A3020"/>
    <w:rsid w:val="009A4080"/>
    <w:rsid w:val="009A5620"/>
    <w:rsid w:val="009A581B"/>
    <w:rsid w:val="009A62A2"/>
    <w:rsid w:val="009A67EE"/>
    <w:rsid w:val="009A761D"/>
    <w:rsid w:val="009A77F8"/>
    <w:rsid w:val="009A7E74"/>
    <w:rsid w:val="009B3B69"/>
    <w:rsid w:val="009B4BF7"/>
    <w:rsid w:val="009B4F2D"/>
    <w:rsid w:val="009B54DB"/>
    <w:rsid w:val="009B6B82"/>
    <w:rsid w:val="009C267B"/>
    <w:rsid w:val="009C433D"/>
    <w:rsid w:val="009C44E1"/>
    <w:rsid w:val="009C7A56"/>
    <w:rsid w:val="009D6254"/>
    <w:rsid w:val="009E0370"/>
    <w:rsid w:val="009E27A0"/>
    <w:rsid w:val="009E2D52"/>
    <w:rsid w:val="009E30E9"/>
    <w:rsid w:val="009E6957"/>
    <w:rsid w:val="009F0C98"/>
    <w:rsid w:val="009F0FE7"/>
    <w:rsid w:val="009F2757"/>
    <w:rsid w:val="009F4324"/>
    <w:rsid w:val="009F483C"/>
    <w:rsid w:val="009F4876"/>
    <w:rsid w:val="009F4A21"/>
    <w:rsid w:val="00A0069B"/>
    <w:rsid w:val="00A0375F"/>
    <w:rsid w:val="00A05471"/>
    <w:rsid w:val="00A05EC3"/>
    <w:rsid w:val="00A1049F"/>
    <w:rsid w:val="00A10574"/>
    <w:rsid w:val="00A14E5C"/>
    <w:rsid w:val="00A175B7"/>
    <w:rsid w:val="00A20ED8"/>
    <w:rsid w:val="00A22133"/>
    <w:rsid w:val="00A23F36"/>
    <w:rsid w:val="00A2537F"/>
    <w:rsid w:val="00A25A43"/>
    <w:rsid w:val="00A27DE8"/>
    <w:rsid w:val="00A30055"/>
    <w:rsid w:val="00A30142"/>
    <w:rsid w:val="00A31D09"/>
    <w:rsid w:val="00A336C0"/>
    <w:rsid w:val="00A34662"/>
    <w:rsid w:val="00A34B8D"/>
    <w:rsid w:val="00A405C6"/>
    <w:rsid w:val="00A4325B"/>
    <w:rsid w:val="00A449D3"/>
    <w:rsid w:val="00A46035"/>
    <w:rsid w:val="00A51162"/>
    <w:rsid w:val="00A51A96"/>
    <w:rsid w:val="00A546E6"/>
    <w:rsid w:val="00A54E3F"/>
    <w:rsid w:val="00A57099"/>
    <w:rsid w:val="00A60520"/>
    <w:rsid w:val="00A62BE4"/>
    <w:rsid w:val="00A64564"/>
    <w:rsid w:val="00A66E1E"/>
    <w:rsid w:val="00A670A7"/>
    <w:rsid w:val="00A71639"/>
    <w:rsid w:val="00A73E47"/>
    <w:rsid w:val="00A8198E"/>
    <w:rsid w:val="00A82BF4"/>
    <w:rsid w:val="00A85008"/>
    <w:rsid w:val="00A903D0"/>
    <w:rsid w:val="00A90EBD"/>
    <w:rsid w:val="00A914B0"/>
    <w:rsid w:val="00A91D8A"/>
    <w:rsid w:val="00A92CBA"/>
    <w:rsid w:val="00A962B1"/>
    <w:rsid w:val="00A97949"/>
    <w:rsid w:val="00AA0311"/>
    <w:rsid w:val="00AA1E68"/>
    <w:rsid w:val="00AA6874"/>
    <w:rsid w:val="00AA6B01"/>
    <w:rsid w:val="00AB264D"/>
    <w:rsid w:val="00AB46F6"/>
    <w:rsid w:val="00AB476F"/>
    <w:rsid w:val="00AB6DD4"/>
    <w:rsid w:val="00AB7138"/>
    <w:rsid w:val="00AB7F9E"/>
    <w:rsid w:val="00AC1B80"/>
    <w:rsid w:val="00AC1C39"/>
    <w:rsid w:val="00AC2EA3"/>
    <w:rsid w:val="00AC39F3"/>
    <w:rsid w:val="00AC6CE3"/>
    <w:rsid w:val="00AD159B"/>
    <w:rsid w:val="00AD2336"/>
    <w:rsid w:val="00AD31CA"/>
    <w:rsid w:val="00AD4EA7"/>
    <w:rsid w:val="00AD5085"/>
    <w:rsid w:val="00AD64A2"/>
    <w:rsid w:val="00AD6A16"/>
    <w:rsid w:val="00AE19C2"/>
    <w:rsid w:val="00AE2E5E"/>
    <w:rsid w:val="00AE668D"/>
    <w:rsid w:val="00AE7FCE"/>
    <w:rsid w:val="00AF0098"/>
    <w:rsid w:val="00AF13A9"/>
    <w:rsid w:val="00AF1EE5"/>
    <w:rsid w:val="00AF2DF4"/>
    <w:rsid w:val="00AF3AE2"/>
    <w:rsid w:val="00AF3E40"/>
    <w:rsid w:val="00AF7089"/>
    <w:rsid w:val="00B027F6"/>
    <w:rsid w:val="00B02BA0"/>
    <w:rsid w:val="00B032F2"/>
    <w:rsid w:val="00B04AE9"/>
    <w:rsid w:val="00B04B0E"/>
    <w:rsid w:val="00B1064F"/>
    <w:rsid w:val="00B111A8"/>
    <w:rsid w:val="00B14BA4"/>
    <w:rsid w:val="00B17BB0"/>
    <w:rsid w:val="00B20035"/>
    <w:rsid w:val="00B204A7"/>
    <w:rsid w:val="00B21EC8"/>
    <w:rsid w:val="00B236BF"/>
    <w:rsid w:val="00B3059A"/>
    <w:rsid w:val="00B31299"/>
    <w:rsid w:val="00B3272D"/>
    <w:rsid w:val="00B32E4D"/>
    <w:rsid w:val="00B341B3"/>
    <w:rsid w:val="00B34706"/>
    <w:rsid w:val="00B34819"/>
    <w:rsid w:val="00B36639"/>
    <w:rsid w:val="00B366FC"/>
    <w:rsid w:val="00B374B6"/>
    <w:rsid w:val="00B37B9D"/>
    <w:rsid w:val="00B4013D"/>
    <w:rsid w:val="00B4232D"/>
    <w:rsid w:val="00B42434"/>
    <w:rsid w:val="00B435AF"/>
    <w:rsid w:val="00B439CF"/>
    <w:rsid w:val="00B46707"/>
    <w:rsid w:val="00B52AF3"/>
    <w:rsid w:val="00B52EEF"/>
    <w:rsid w:val="00B53940"/>
    <w:rsid w:val="00B54711"/>
    <w:rsid w:val="00B56762"/>
    <w:rsid w:val="00B60975"/>
    <w:rsid w:val="00B6207A"/>
    <w:rsid w:val="00B627AC"/>
    <w:rsid w:val="00B62A45"/>
    <w:rsid w:val="00B63E7A"/>
    <w:rsid w:val="00B64347"/>
    <w:rsid w:val="00B6447A"/>
    <w:rsid w:val="00B661B0"/>
    <w:rsid w:val="00B66910"/>
    <w:rsid w:val="00B67B5C"/>
    <w:rsid w:val="00B71398"/>
    <w:rsid w:val="00B72380"/>
    <w:rsid w:val="00B740F9"/>
    <w:rsid w:val="00B7431C"/>
    <w:rsid w:val="00B75F21"/>
    <w:rsid w:val="00B80E81"/>
    <w:rsid w:val="00B81E46"/>
    <w:rsid w:val="00B82228"/>
    <w:rsid w:val="00B82823"/>
    <w:rsid w:val="00B840F2"/>
    <w:rsid w:val="00B87273"/>
    <w:rsid w:val="00B905A3"/>
    <w:rsid w:val="00B90F18"/>
    <w:rsid w:val="00B9178A"/>
    <w:rsid w:val="00B91DE0"/>
    <w:rsid w:val="00B96F37"/>
    <w:rsid w:val="00B97230"/>
    <w:rsid w:val="00B97490"/>
    <w:rsid w:val="00B97C6A"/>
    <w:rsid w:val="00B97E8C"/>
    <w:rsid w:val="00BA46A9"/>
    <w:rsid w:val="00BA4E40"/>
    <w:rsid w:val="00BA71C8"/>
    <w:rsid w:val="00BB2DBF"/>
    <w:rsid w:val="00BB2E97"/>
    <w:rsid w:val="00BB38E6"/>
    <w:rsid w:val="00BB3BFC"/>
    <w:rsid w:val="00BB400E"/>
    <w:rsid w:val="00BB4F2C"/>
    <w:rsid w:val="00BB5788"/>
    <w:rsid w:val="00BB6A98"/>
    <w:rsid w:val="00BB707B"/>
    <w:rsid w:val="00BC16AC"/>
    <w:rsid w:val="00BC240A"/>
    <w:rsid w:val="00BC2D75"/>
    <w:rsid w:val="00BC71C2"/>
    <w:rsid w:val="00BD0F39"/>
    <w:rsid w:val="00BD20A5"/>
    <w:rsid w:val="00BD46B8"/>
    <w:rsid w:val="00BD4C95"/>
    <w:rsid w:val="00BE01E3"/>
    <w:rsid w:val="00BE0E67"/>
    <w:rsid w:val="00BE1FAB"/>
    <w:rsid w:val="00BE3070"/>
    <w:rsid w:val="00BE4C81"/>
    <w:rsid w:val="00BE5110"/>
    <w:rsid w:val="00BE5FCD"/>
    <w:rsid w:val="00BE7DB8"/>
    <w:rsid w:val="00BE7E77"/>
    <w:rsid w:val="00BE7EC3"/>
    <w:rsid w:val="00BF5D3D"/>
    <w:rsid w:val="00BF5FA8"/>
    <w:rsid w:val="00C01D68"/>
    <w:rsid w:val="00C04B0D"/>
    <w:rsid w:val="00C05774"/>
    <w:rsid w:val="00C10114"/>
    <w:rsid w:val="00C1011C"/>
    <w:rsid w:val="00C10A09"/>
    <w:rsid w:val="00C11259"/>
    <w:rsid w:val="00C152AC"/>
    <w:rsid w:val="00C15467"/>
    <w:rsid w:val="00C15759"/>
    <w:rsid w:val="00C17C83"/>
    <w:rsid w:val="00C21947"/>
    <w:rsid w:val="00C24AC5"/>
    <w:rsid w:val="00C24EF4"/>
    <w:rsid w:val="00C25E68"/>
    <w:rsid w:val="00C300E2"/>
    <w:rsid w:val="00C3051E"/>
    <w:rsid w:val="00C30773"/>
    <w:rsid w:val="00C314CA"/>
    <w:rsid w:val="00C31C20"/>
    <w:rsid w:val="00C32329"/>
    <w:rsid w:val="00C32ED4"/>
    <w:rsid w:val="00C36544"/>
    <w:rsid w:val="00C40047"/>
    <w:rsid w:val="00C41098"/>
    <w:rsid w:val="00C41572"/>
    <w:rsid w:val="00C422B7"/>
    <w:rsid w:val="00C44B5B"/>
    <w:rsid w:val="00C45478"/>
    <w:rsid w:val="00C45A68"/>
    <w:rsid w:val="00C45C1C"/>
    <w:rsid w:val="00C50E7A"/>
    <w:rsid w:val="00C531A1"/>
    <w:rsid w:val="00C54573"/>
    <w:rsid w:val="00C54C9A"/>
    <w:rsid w:val="00C56BB7"/>
    <w:rsid w:val="00C56F98"/>
    <w:rsid w:val="00C6212C"/>
    <w:rsid w:val="00C626AE"/>
    <w:rsid w:val="00C639A7"/>
    <w:rsid w:val="00C63E12"/>
    <w:rsid w:val="00C67097"/>
    <w:rsid w:val="00C7092C"/>
    <w:rsid w:val="00C71DBA"/>
    <w:rsid w:val="00C72B97"/>
    <w:rsid w:val="00C73DF5"/>
    <w:rsid w:val="00C74981"/>
    <w:rsid w:val="00C75B70"/>
    <w:rsid w:val="00C766EB"/>
    <w:rsid w:val="00C80353"/>
    <w:rsid w:val="00C81F25"/>
    <w:rsid w:val="00C83BCC"/>
    <w:rsid w:val="00C83F43"/>
    <w:rsid w:val="00C862C6"/>
    <w:rsid w:val="00C87FBC"/>
    <w:rsid w:val="00C90E5A"/>
    <w:rsid w:val="00C912D8"/>
    <w:rsid w:val="00C9161B"/>
    <w:rsid w:val="00C949E7"/>
    <w:rsid w:val="00C94B11"/>
    <w:rsid w:val="00C9520C"/>
    <w:rsid w:val="00CA248F"/>
    <w:rsid w:val="00CA28EB"/>
    <w:rsid w:val="00CA2B8F"/>
    <w:rsid w:val="00CA7CBB"/>
    <w:rsid w:val="00CB2329"/>
    <w:rsid w:val="00CB2AAA"/>
    <w:rsid w:val="00CB3BA0"/>
    <w:rsid w:val="00CB5C59"/>
    <w:rsid w:val="00CC1AF4"/>
    <w:rsid w:val="00CC1C85"/>
    <w:rsid w:val="00CC34E8"/>
    <w:rsid w:val="00CC45B4"/>
    <w:rsid w:val="00CC4680"/>
    <w:rsid w:val="00CC4E28"/>
    <w:rsid w:val="00CC61C4"/>
    <w:rsid w:val="00CC6BCA"/>
    <w:rsid w:val="00CD0C4D"/>
    <w:rsid w:val="00CD1339"/>
    <w:rsid w:val="00CD1BE6"/>
    <w:rsid w:val="00CD20AA"/>
    <w:rsid w:val="00CD4A22"/>
    <w:rsid w:val="00CD7208"/>
    <w:rsid w:val="00CD775A"/>
    <w:rsid w:val="00CE0F0D"/>
    <w:rsid w:val="00CE3E72"/>
    <w:rsid w:val="00CE4994"/>
    <w:rsid w:val="00CE5491"/>
    <w:rsid w:val="00CE66E4"/>
    <w:rsid w:val="00CE6839"/>
    <w:rsid w:val="00CF2541"/>
    <w:rsid w:val="00CF3D46"/>
    <w:rsid w:val="00CF4419"/>
    <w:rsid w:val="00CF52A3"/>
    <w:rsid w:val="00CF6B0D"/>
    <w:rsid w:val="00D02E86"/>
    <w:rsid w:val="00D06696"/>
    <w:rsid w:val="00D067E8"/>
    <w:rsid w:val="00D1040C"/>
    <w:rsid w:val="00D10DE5"/>
    <w:rsid w:val="00D11A2F"/>
    <w:rsid w:val="00D1227C"/>
    <w:rsid w:val="00D13C41"/>
    <w:rsid w:val="00D148BC"/>
    <w:rsid w:val="00D14A99"/>
    <w:rsid w:val="00D153ED"/>
    <w:rsid w:val="00D17279"/>
    <w:rsid w:val="00D237BE"/>
    <w:rsid w:val="00D244C8"/>
    <w:rsid w:val="00D31056"/>
    <w:rsid w:val="00D316B6"/>
    <w:rsid w:val="00D31A36"/>
    <w:rsid w:val="00D3580D"/>
    <w:rsid w:val="00D37AE4"/>
    <w:rsid w:val="00D4034F"/>
    <w:rsid w:val="00D41396"/>
    <w:rsid w:val="00D413DB"/>
    <w:rsid w:val="00D41A6D"/>
    <w:rsid w:val="00D41DEE"/>
    <w:rsid w:val="00D43180"/>
    <w:rsid w:val="00D43D4D"/>
    <w:rsid w:val="00D448DE"/>
    <w:rsid w:val="00D51022"/>
    <w:rsid w:val="00D5105D"/>
    <w:rsid w:val="00D54CD3"/>
    <w:rsid w:val="00D552D5"/>
    <w:rsid w:val="00D568EF"/>
    <w:rsid w:val="00D611B2"/>
    <w:rsid w:val="00D62C60"/>
    <w:rsid w:val="00D62E22"/>
    <w:rsid w:val="00D631E2"/>
    <w:rsid w:val="00D65802"/>
    <w:rsid w:val="00D708D1"/>
    <w:rsid w:val="00D71533"/>
    <w:rsid w:val="00D72F05"/>
    <w:rsid w:val="00D73930"/>
    <w:rsid w:val="00D75086"/>
    <w:rsid w:val="00D811CE"/>
    <w:rsid w:val="00D829D9"/>
    <w:rsid w:val="00D8464F"/>
    <w:rsid w:val="00D860F9"/>
    <w:rsid w:val="00D87B0E"/>
    <w:rsid w:val="00D9046C"/>
    <w:rsid w:val="00D90A97"/>
    <w:rsid w:val="00D90EC2"/>
    <w:rsid w:val="00D931DD"/>
    <w:rsid w:val="00D93DF2"/>
    <w:rsid w:val="00D95494"/>
    <w:rsid w:val="00DA0DE5"/>
    <w:rsid w:val="00DA1051"/>
    <w:rsid w:val="00DA1EB4"/>
    <w:rsid w:val="00DA6012"/>
    <w:rsid w:val="00DA71FD"/>
    <w:rsid w:val="00DA75BC"/>
    <w:rsid w:val="00DA7D67"/>
    <w:rsid w:val="00DB3A25"/>
    <w:rsid w:val="00DB4671"/>
    <w:rsid w:val="00DB5637"/>
    <w:rsid w:val="00DB6B13"/>
    <w:rsid w:val="00DB7C4A"/>
    <w:rsid w:val="00DC2414"/>
    <w:rsid w:val="00DC41F4"/>
    <w:rsid w:val="00DC47D0"/>
    <w:rsid w:val="00DD1DCE"/>
    <w:rsid w:val="00DD2049"/>
    <w:rsid w:val="00DD3AA9"/>
    <w:rsid w:val="00DD5DDA"/>
    <w:rsid w:val="00DD63C7"/>
    <w:rsid w:val="00DD6919"/>
    <w:rsid w:val="00DE1938"/>
    <w:rsid w:val="00DE3705"/>
    <w:rsid w:val="00DE3B2D"/>
    <w:rsid w:val="00DE5F2F"/>
    <w:rsid w:val="00DF0AD6"/>
    <w:rsid w:val="00DF6BDD"/>
    <w:rsid w:val="00E014EE"/>
    <w:rsid w:val="00E01A28"/>
    <w:rsid w:val="00E021FD"/>
    <w:rsid w:val="00E031CF"/>
    <w:rsid w:val="00E03365"/>
    <w:rsid w:val="00E0354F"/>
    <w:rsid w:val="00E049E5"/>
    <w:rsid w:val="00E10AB7"/>
    <w:rsid w:val="00E1219E"/>
    <w:rsid w:val="00E12F4B"/>
    <w:rsid w:val="00E14071"/>
    <w:rsid w:val="00E16116"/>
    <w:rsid w:val="00E22717"/>
    <w:rsid w:val="00E2402F"/>
    <w:rsid w:val="00E25073"/>
    <w:rsid w:val="00E27999"/>
    <w:rsid w:val="00E31612"/>
    <w:rsid w:val="00E31CFF"/>
    <w:rsid w:val="00E34F50"/>
    <w:rsid w:val="00E35C6C"/>
    <w:rsid w:val="00E363E4"/>
    <w:rsid w:val="00E36939"/>
    <w:rsid w:val="00E373F6"/>
    <w:rsid w:val="00E40476"/>
    <w:rsid w:val="00E40AA7"/>
    <w:rsid w:val="00E41ECD"/>
    <w:rsid w:val="00E4240F"/>
    <w:rsid w:val="00E46DC4"/>
    <w:rsid w:val="00E50800"/>
    <w:rsid w:val="00E550B3"/>
    <w:rsid w:val="00E56374"/>
    <w:rsid w:val="00E56401"/>
    <w:rsid w:val="00E56BCF"/>
    <w:rsid w:val="00E57057"/>
    <w:rsid w:val="00E57C51"/>
    <w:rsid w:val="00E6186D"/>
    <w:rsid w:val="00E62577"/>
    <w:rsid w:val="00E63B22"/>
    <w:rsid w:val="00E6400B"/>
    <w:rsid w:val="00E65587"/>
    <w:rsid w:val="00E71D1B"/>
    <w:rsid w:val="00E72BB9"/>
    <w:rsid w:val="00E74278"/>
    <w:rsid w:val="00E77CF8"/>
    <w:rsid w:val="00E77D8D"/>
    <w:rsid w:val="00E77E34"/>
    <w:rsid w:val="00E80449"/>
    <w:rsid w:val="00E80E7F"/>
    <w:rsid w:val="00E81ED0"/>
    <w:rsid w:val="00E827F8"/>
    <w:rsid w:val="00E838AA"/>
    <w:rsid w:val="00E851ED"/>
    <w:rsid w:val="00E870C6"/>
    <w:rsid w:val="00E87211"/>
    <w:rsid w:val="00E9048F"/>
    <w:rsid w:val="00E918ED"/>
    <w:rsid w:val="00E921A9"/>
    <w:rsid w:val="00E923B2"/>
    <w:rsid w:val="00E96A79"/>
    <w:rsid w:val="00EA1306"/>
    <w:rsid w:val="00EA2E29"/>
    <w:rsid w:val="00EA3D1C"/>
    <w:rsid w:val="00EA467E"/>
    <w:rsid w:val="00EA46C0"/>
    <w:rsid w:val="00EA48EE"/>
    <w:rsid w:val="00EA52C8"/>
    <w:rsid w:val="00EA5AC9"/>
    <w:rsid w:val="00EB04D1"/>
    <w:rsid w:val="00EB282A"/>
    <w:rsid w:val="00EB5FF7"/>
    <w:rsid w:val="00EC10EB"/>
    <w:rsid w:val="00EC24E9"/>
    <w:rsid w:val="00EC5687"/>
    <w:rsid w:val="00EC5ABE"/>
    <w:rsid w:val="00ED1328"/>
    <w:rsid w:val="00ED132D"/>
    <w:rsid w:val="00ED3F2F"/>
    <w:rsid w:val="00ED3F3D"/>
    <w:rsid w:val="00ED52FF"/>
    <w:rsid w:val="00ED6DE5"/>
    <w:rsid w:val="00EE0241"/>
    <w:rsid w:val="00EE02E9"/>
    <w:rsid w:val="00EE5EE2"/>
    <w:rsid w:val="00EF09DD"/>
    <w:rsid w:val="00EF4BB8"/>
    <w:rsid w:val="00EF54C1"/>
    <w:rsid w:val="00EF7572"/>
    <w:rsid w:val="00F0104E"/>
    <w:rsid w:val="00F01EA9"/>
    <w:rsid w:val="00F02243"/>
    <w:rsid w:val="00F0226B"/>
    <w:rsid w:val="00F04417"/>
    <w:rsid w:val="00F078A9"/>
    <w:rsid w:val="00F07DD2"/>
    <w:rsid w:val="00F11DDF"/>
    <w:rsid w:val="00F15ABD"/>
    <w:rsid w:val="00F23C73"/>
    <w:rsid w:val="00F255C5"/>
    <w:rsid w:val="00F30B8A"/>
    <w:rsid w:val="00F318AF"/>
    <w:rsid w:val="00F33B69"/>
    <w:rsid w:val="00F352ED"/>
    <w:rsid w:val="00F4342A"/>
    <w:rsid w:val="00F46937"/>
    <w:rsid w:val="00F469BC"/>
    <w:rsid w:val="00F515CE"/>
    <w:rsid w:val="00F51EE9"/>
    <w:rsid w:val="00F520D1"/>
    <w:rsid w:val="00F5510D"/>
    <w:rsid w:val="00F60175"/>
    <w:rsid w:val="00F6031D"/>
    <w:rsid w:val="00F612F3"/>
    <w:rsid w:val="00F61334"/>
    <w:rsid w:val="00F66F3E"/>
    <w:rsid w:val="00F703B3"/>
    <w:rsid w:val="00F71318"/>
    <w:rsid w:val="00F73430"/>
    <w:rsid w:val="00F76B94"/>
    <w:rsid w:val="00F80F9C"/>
    <w:rsid w:val="00F81CD3"/>
    <w:rsid w:val="00F87853"/>
    <w:rsid w:val="00F879FE"/>
    <w:rsid w:val="00F9043C"/>
    <w:rsid w:val="00F92EFB"/>
    <w:rsid w:val="00F94638"/>
    <w:rsid w:val="00F9481E"/>
    <w:rsid w:val="00F94BD8"/>
    <w:rsid w:val="00F9762C"/>
    <w:rsid w:val="00F97C2B"/>
    <w:rsid w:val="00FA0C66"/>
    <w:rsid w:val="00FA0FAA"/>
    <w:rsid w:val="00FA17CE"/>
    <w:rsid w:val="00FA5E32"/>
    <w:rsid w:val="00FA5F72"/>
    <w:rsid w:val="00FA706A"/>
    <w:rsid w:val="00FB2D84"/>
    <w:rsid w:val="00FB3465"/>
    <w:rsid w:val="00FB3C5B"/>
    <w:rsid w:val="00FB6434"/>
    <w:rsid w:val="00FC07B6"/>
    <w:rsid w:val="00FC184A"/>
    <w:rsid w:val="00FC283A"/>
    <w:rsid w:val="00FC4612"/>
    <w:rsid w:val="00FC4FC9"/>
    <w:rsid w:val="00FC5042"/>
    <w:rsid w:val="00FC7091"/>
    <w:rsid w:val="00FC73F2"/>
    <w:rsid w:val="00FC7E2C"/>
    <w:rsid w:val="00FD0DE7"/>
    <w:rsid w:val="00FD2AB4"/>
    <w:rsid w:val="00FD706A"/>
    <w:rsid w:val="00FD7574"/>
    <w:rsid w:val="00FE3165"/>
    <w:rsid w:val="00FE471B"/>
    <w:rsid w:val="00FE51D7"/>
    <w:rsid w:val="00FF42FD"/>
    <w:rsid w:val="00FF4F93"/>
    <w:rsid w:val="00FF6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71681">
      <o:colormru v:ext="edit" colors="#060,#369,#5d377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4</Pages>
  <Words>1945</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2013-08-23T18:22:00Z</dcterms:created>
  <dcterms:modified xsi:type="dcterms:W3CDTF">2013-08-23T18:22:00Z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