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90"/>
        <w:tblW w:w="11448" w:type="dxa"/>
        <w:tblBorders>
          <w:top w:val="single" w:sz="8" w:space="0" w:color="660066"/>
          <w:left w:val="single" w:sz="8" w:space="0" w:color="660066"/>
          <w:bottom w:val="single" w:sz="8" w:space="0" w:color="660066"/>
          <w:right w:val="single" w:sz="8" w:space="0" w:color="660066"/>
          <w:insideH w:val="single" w:sz="8" w:space="0" w:color="660066"/>
          <w:insideV w:val="single" w:sz="8" w:space="0" w:color="660066"/>
        </w:tblBorders>
        <w:shd w:val="clear" w:color="auto" w:fill="F79646"/>
        <w:tblLook w:val="01E0" w:firstRow="1" w:lastRow="1" w:firstColumn="1" w:lastColumn="1" w:noHBand="0" w:noVBand="0"/>
      </w:tblPr>
      <w:tblGrid>
        <w:gridCol w:w="1258"/>
        <w:gridCol w:w="10190"/>
      </w:tblGrid>
      <w:tr w:rsidR="00D93724" w:rsidRPr="00653DBA" w14:paraId="5B75FFCA" w14:textId="77777777" w:rsidTr="00DE3CC5">
        <w:trPr>
          <w:trHeight w:val="2880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center"/>
          </w:tcPr>
          <w:p w14:paraId="14522049" w14:textId="2AB4FB6E" w:rsidR="004D6AEC" w:rsidRPr="00653DBA" w:rsidRDefault="004D6AEC" w:rsidP="00DE3CC5">
            <w:pPr>
              <w:spacing w:before="60" w:after="60" w:line="250" w:lineRule="exac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53DBA">
              <w:rPr>
                <w:rFonts w:ascii="Arial" w:hAnsi="Arial" w:cs="Arial"/>
                <w:b/>
                <w:i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C61C3FD" wp14:editId="4DA8AE4E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97790</wp:posOffset>
                      </wp:positionV>
                      <wp:extent cx="751840" cy="1214755"/>
                      <wp:effectExtent l="19050" t="19050" r="10160" b="23495"/>
                      <wp:wrapNone/>
                      <wp:docPr id="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1840" cy="1214755"/>
                                <a:chOff x="627" y="118"/>
                                <a:chExt cx="1184" cy="1913"/>
                              </a:xfrm>
                            </wpg:grpSpPr>
                            <wps:wsp>
                              <wps:cNvPr id="2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4" y="365"/>
                                  <a:ext cx="997" cy="16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6699">
                                    <a:alpha val="59999"/>
                                  </a:srgbClr>
                                </a:solidFill>
                                <a:ln w="9525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6AF9D1" w14:textId="77777777" w:rsidR="00FE7908" w:rsidRPr="00F811E1" w:rsidRDefault="00FE7908" w:rsidP="00D937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24" descr="DCC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7" y="118"/>
                                  <a:ext cx="992" cy="1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339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61C3FD" id="Group 22" o:spid="_x0000_s1026" style="position:absolute;margin-left:43.8pt;margin-top:7.7pt;width:59.2pt;height:95.65pt;z-index:251659264" coordorigin="627,118" coordsize="1184,1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3" o:spid="_x0000_s1027" type="#_x0000_t202" style="position:absolute;left:814;top:365;width:997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" fillcolor="#369" strokecolor="navy">
                        <v:fill opacity="39321f"/>
                        <v:textbox>
                          <w:txbxContent>
                            <w:p w14:paraId="456AF9D1" w14:textId="77777777" w:rsidR="00FE7908" w:rsidRPr="00F811E1" w:rsidRDefault="00FE7908" w:rsidP="00D93724"/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" o:spid="_x0000_s1028" type="#_x0000_t75" alt="DCClogo" style="position:absolute;left:627;top:118;width:992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" stroked="t" strokecolor="#339">
                        <v:imagedata r:id="rId9" o:title="DCClogo"/>
                      </v:shape>
                    </v:group>
                  </w:pict>
                </mc:Fallback>
              </mc:AlternateContent>
            </w:r>
          </w:p>
          <w:p w14:paraId="2DAD43D9" w14:textId="77777777" w:rsidR="0069699C" w:rsidRPr="00653DBA" w:rsidRDefault="00D93724" w:rsidP="00D93724">
            <w:pPr>
              <w:spacing w:before="60" w:after="60" w:line="250" w:lineRule="exact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>Delaware Cancer Consortium</w:t>
            </w:r>
            <w:r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br/>
              <w:t>Delaware Cancer Registry Advisory Committee (DCRAC)</w:t>
            </w:r>
            <w:r w:rsidR="0069699C"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</w:p>
          <w:p w14:paraId="7B459C16" w14:textId="2183DD56" w:rsidR="00D93724" w:rsidRPr="00653DBA" w:rsidRDefault="00D93724" w:rsidP="00D93724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Monday, </w:t>
            </w:r>
            <w:r w:rsidR="002C592F"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>January</w:t>
            </w:r>
            <w:r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="002C592F"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>10</w:t>
            </w:r>
            <w:r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>, 20</w:t>
            </w:r>
            <w:r w:rsidR="002C592F"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>22</w:t>
            </w:r>
          </w:p>
          <w:p w14:paraId="3881F007" w14:textId="77777777" w:rsidR="00145D1F" w:rsidRPr="00653DBA" w:rsidRDefault="00145D1F" w:rsidP="00D93724">
            <w:pPr>
              <w:spacing w:before="60" w:after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>Virtual Meeting</w:t>
            </w:r>
          </w:p>
          <w:p w14:paraId="6BE21614" w14:textId="77777777" w:rsidR="00D93724" w:rsidRPr="00653DBA" w:rsidRDefault="00145D1F" w:rsidP="004D6AE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Time: </w:t>
            </w:r>
            <w:r w:rsidR="0069699C"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>10:00am – 11:</w:t>
            </w:r>
            <w:r w:rsidR="00A46C9A"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>00</w:t>
            </w:r>
            <w:r w:rsidR="0069699C"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>am</w:t>
            </w:r>
            <w:r w:rsidR="00D93724"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 </w:t>
            </w:r>
          </w:p>
        </w:tc>
      </w:tr>
      <w:tr w:rsidR="00D93724" w:rsidRPr="00653DBA" w14:paraId="10AEBA73" w14:textId="77777777" w:rsidTr="00D93724">
        <w:trPr>
          <w:trHeight w:val="254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2D268" w14:textId="77777777" w:rsidR="00D93724" w:rsidRPr="00653DBA" w:rsidRDefault="00D93724" w:rsidP="00D93724">
            <w:pPr>
              <w:spacing w:line="250" w:lineRule="exact"/>
              <w:jc w:val="center"/>
              <w:rPr>
                <w:rFonts w:ascii="Arial" w:hAnsi="Arial" w:cs="Arial"/>
                <w:b/>
                <w:color w:val="362046"/>
                <w:sz w:val="24"/>
                <w:szCs w:val="24"/>
                <w:u w:val="single"/>
              </w:rPr>
            </w:pPr>
          </w:p>
        </w:tc>
      </w:tr>
      <w:tr w:rsidR="00D93724" w:rsidRPr="00653DBA" w14:paraId="43B63A83" w14:textId="77777777" w:rsidTr="00970864">
        <w:trPr>
          <w:trHeight w:val="287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14:paraId="1A337903" w14:textId="6FDF41DD" w:rsidR="00D93724" w:rsidRPr="00653DBA" w:rsidRDefault="00B77145" w:rsidP="00D93724">
            <w:pPr>
              <w:spacing w:line="250" w:lineRule="exact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53DBA">
              <w:rPr>
                <w:rFonts w:ascii="Arial" w:hAnsi="Arial" w:cs="Arial"/>
                <w:b/>
                <w:color w:val="FFFFFF"/>
                <w:sz w:val="24"/>
                <w:szCs w:val="24"/>
              </w:rPr>
              <w:t>Attendance</w:t>
            </w:r>
          </w:p>
        </w:tc>
      </w:tr>
      <w:tr w:rsidR="00D93724" w:rsidRPr="00653DBA" w14:paraId="44E5712D" w14:textId="77777777" w:rsidTr="00D93724">
        <w:trPr>
          <w:trHeight w:val="88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F85F0" w14:textId="77777777" w:rsidR="00D93724" w:rsidRPr="00653DBA" w:rsidRDefault="00D93724" w:rsidP="00D93724">
            <w:pPr>
              <w:spacing w:line="250" w:lineRule="exact"/>
              <w:rPr>
                <w:rFonts w:ascii="Arial" w:hAnsi="Arial" w:cs="Arial"/>
                <w:color w:val="362046"/>
                <w:sz w:val="24"/>
                <w:szCs w:val="24"/>
                <w:u w:val="single"/>
              </w:rPr>
            </w:pPr>
          </w:p>
        </w:tc>
        <w:tc>
          <w:tcPr>
            <w:tcW w:w="10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21391" w14:textId="77777777" w:rsidR="00D93724" w:rsidRPr="00653DBA" w:rsidRDefault="00D93724" w:rsidP="00D93724">
            <w:pPr>
              <w:spacing w:line="250" w:lineRule="exact"/>
              <w:rPr>
                <w:rFonts w:ascii="Arial" w:hAnsi="Arial" w:cs="Arial"/>
                <w:color w:val="362046"/>
                <w:sz w:val="24"/>
                <w:szCs w:val="24"/>
              </w:rPr>
            </w:pPr>
          </w:p>
        </w:tc>
      </w:tr>
    </w:tbl>
    <w:tbl>
      <w:tblPr>
        <w:tblW w:w="6114" w:type="pct"/>
        <w:tblInd w:w="-630" w:type="dxa"/>
        <w:tblLayout w:type="fixed"/>
        <w:tblLook w:val="01E0" w:firstRow="1" w:lastRow="1" w:firstColumn="1" w:lastColumn="1" w:noHBand="0" w:noVBand="0"/>
      </w:tblPr>
      <w:tblGrid>
        <w:gridCol w:w="1875"/>
        <w:gridCol w:w="9570"/>
      </w:tblGrid>
      <w:tr w:rsidR="005D3E9B" w:rsidRPr="00653DBA" w14:paraId="342C288B" w14:textId="77777777" w:rsidTr="009B2AD1">
        <w:trPr>
          <w:trHeight w:hRule="exact" w:val="378"/>
        </w:trPr>
        <w:tc>
          <w:tcPr>
            <w:tcW w:w="1875" w:type="dxa"/>
            <w:noWrap/>
          </w:tcPr>
          <w:p w14:paraId="23B9E69B" w14:textId="32A981F3" w:rsidR="005D3E9B" w:rsidRPr="00653DBA" w:rsidRDefault="005D3E9B" w:rsidP="005D3E9B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53DBA">
              <w:rPr>
                <w:rFonts w:ascii="Arial" w:hAnsi="Arial" w:cs="Arial"/>
                <w:b/>
                <w:sz w:val="24"/>
                <w:szCs w:val="24"/>
                <w:u w:val="single"/>
              </w:rPr>
              <w:t>Members</w:t>
            </w:r>
          </w:p>
        </w:tc>
        <w:tc>
          <w:tcPr>
            <w:tcW w:w="9570" w:type="dxa"/>
          </w:tcPr>
          <w:p w14:paraId="2DD08933" w14:textId="77777777" w:rsidR="005D3E9B" w:rsidRPr="00653DBA" w:rsidRDefault="005D3E9B" w:rsidP="005D3E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E9B" w:rsidRPr="00653DBA" w14:paraId="416DD3D9" w14:textId="77777777" w:rsidTr="009B2AD1">
        <w:trPr>
          <w:trHeight w:val="288"/>
        </w:trPr>
        <w:tc>
          <w:tcPr>
            <w:tcW w:w="1875" w:type="dxa"/>
          </w:tcPr>
          <w:p w14:paraId="1D1C2D1F" w14:textId="77777777" w:rsidR="005D3E9B" w:rsidRPr="009B2AD1" w:rsidRDefault="009525D9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2AD1">
              <w:rPr>
                <w:rFonts w:ascii="Arial" w:hAnsi="Arial" w:cs="Arial"/>
              </w:rPr>
              <w:t>Did Not Attend</w:t>
            </w:r>
          </w:p>
        </w:tc>
        <w:tc>
          <w:tcPr>
            <w:tcW w:w="9570" w:type="dxa"/>
          </w:tcPr>
          <w:p w14:paraId="5CFBC2D2" w14:textId="77777777" w:rsidR="005D3E9B" w:rsidRPr="009B2AD1" w:rsidRDefault="005D3E9B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>Rachel Gardner, Nanticoke Health Systems</w:t>
            </w:r>
          </w:p>
        </w:tc>
      </w:tr>
      <w:tr w:rsidR="005D3E9B" w:rsidRPr="00653DBA" w14:paraId="23E51761" w14:textId="77777777" w:rsidTr="009B2AD1">
        <w:trPr>
          <w:trHeight w:val="20"/>
        </w:trPr>
        <w:tc>
          <w:tcPr>
            <w:tcW w:w="1875" w:type="dxa"/>
            <w:noWrap/>
          </w:tcPr>
          <w:p w14:paraId="0F6FE3A6" w14:textId="387AF0C3" w:rsidR="005D3E9B" w:rsidRPr="009B2AD1" w:rsidRDefault="00C2724C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2AD1">
              <w:rPr>
                <w:rFonts w:ascii="Arial" w:hAnsi="Arial" w:cs="Arial"/>
              </w:rPr>
              <w:t>Attend</w:t>
            </w:r>
            <w:r w:rsidR="007143AB" w:rsidRPr="009B2AD1">
              <w:rPr>
                <w:rFonts w:ascii="Arial" w:hAnsi="Arial" w:cs="Arial"/>
              </w:rPr>
              <w:t>ed</w:t>
            </w:r>
          </w:p>
        </w:tc>
        <w:tc>
          <w:tcPr>
            <w:tcW w:w="9570" w:type="dxa"/>
          </w:tcPr>
          <w:p w14:paraId="527D16EB" w14:textId="26B38A5A" w:rsidR="00E15D58" w:rsidRPr="009B2AD1" w:rsidRDefault="005D3E9B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>Robert Hall-McBride, Christiana Care Health Systems</w:t>
            </w:r>
          </w:p>
        </w:tc>
      </w:tr>
      <w:tr w:rsidR="0000367E" w:rsidRPr="00653DBA" w14:paraId="5C615201" w14:textId="77777777" w:rsidTr="009B2AD1">
        <w:trPr>
          <w:trHeight w:val="288"/>
        </w:trPr>
        <w:tc>
          <w:tcPr>
            <w:tcW w:w="1875" w:type="dxa"/>
            <w:noWrap/>
            <w:vAlign w:val="bottom"/>
          </w:tcPr>
          <w:p w14:paraId="5E54CE8C" w14:textId="5DBDB7DC" w:rsidR="0000367E" w:rsidRPr="009B2AD1" w:rsidRDefault="002C592F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2AD1">
              <w:rPr>
                <w:rFonts w:ascii="Arial" w:hAnsi="Arial" w:cs="Arial"/>
              </w:rPr>
              <w:t>Attended</w:t>
            </w:r>
          </w:p>
        </w:tc>
        <w:tc>
          <w:tcPr>
            <w:tcW w:w="9570" w:type="dxa"/>
          </w:tcPr>
          <w:p w14:paraId="7684B6AF" w14:textId="56EE9C5E" w:rsidR="0000367E" w:rsidRPr="009B2AD1" w:rsidRDefault="0000367E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>Stephanie Guarino, Nemours</w:t>
            </w:r>
          </w:p>
        </w:tc>
      </w:tr>
      <w:tr w:rsidR="0000367E" w:rsidRPr="00653DBA" w14:paraId="7688DDC1" w14:textId="77777777" w:rsidTr="009B2AD1">
        <w:trPr>
          <w:trHeight w:val="288"/>
        </w:trPr>
        <w:tc>
          <w:tcPr>
            <w:tcW w:w="1875" w:type="dxa"/>
            <w:noWrap/>
          </w:tcPr>
          <w:p w14:paraId="26BEAE32" w14:textId="45898D1D" w:rsidR="0000367E" w:rsidRPr="009B2AD1" w:rsidRDefault="002C592F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2AD1">
              <w:rPr>
                <w:rFonts w:ascii="Arial" w:hAnsi="Arial" w:cs="Arial"/>
              </w:rPr>
              <w:t>Attended</w:t>
            </w:r>
          </w:p>
        </w:tc>
        <w:tc>
          <w:tcPr>
            <w:tcW w:w="9570" w:type="dxa"/>
          </w:tcPr>
          <w:p w14:paraId="7C2D725A" w14:textId="77777777" w:rsidR="0000367E" w:rsidRPr="009B2AD1" w:rsidRDefault="0000367E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 xml:space="preserve">James M. </w:t>
            </w:r>
            <w:r w:rsidRPr="009B2AD1">
              <w:rPr>
                <w:rFonts w:ascii="Arial" w:hAnsi="Arial" w:cs="Arial"/>
                <w:noProof/>
                <w:szCs w:val="24"/>
              </w:rPr>
              <w:t>Monihan</w:t>
            </w:r>
            <w:r w:rsidRPr="009B2AD1">
              <w:rPr>
                <w:rFonts w:ascii="Arial" w:hAnsi="Arial" w:cs="Arial"/>
                <w:szCs w:val="24"/>
              </w:rPr>
              <w:t xml:space="preserve">, MD, Allied Diagnostic Pathology Consultants, PA </w:t>
            </w:r>
          </w:p>
        </w:tc>
      </w:tr>
      <w:tr w:rsidR="008431EE" w:rsidRPr="00653DBA" w14:paraId="006BC7AF" w14:textId="77777777" w:rsidTr="009B2AD1">
        <w:trPr>
          <w:trHeight w:val="288"/>
        </w:trPr>
        <w:tc>
          <w:tcPr>
            <w:tcW w:w="1875" w:type="dxa"/>
            <w:noWrap/>
          </w:tcPr>
          <w:p w14:paraId="049BBD03" w14:textId="000311B0" w:rsidR="008431EE" w:rsidRPr="009B2AD1" w:rsidRDefault="008431EE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not attend</w:t>
            </w:r>
          </w:p>
        </w:tc>
        <w:tc>
          <w:tcPr>
            <w:tcW w:w="9570" w:type="dxa"/>
          </w:tcPr>
          <w:p w14:paraId="65AEDD47" w14:textId="49BF879D" w:rsidR="008431EE" w:rsidRPr="009B2AD1" w:rsidRDefault="008431EE" w:rsidP="0055187E">
            <w:pPr>
              <w:spacing w:line="276" w:lineRule="auto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Cs w:val="24"/>
                <w:lang w:val="es-ES"/>
              </w:rPr>
              <w:t>Roxann Nichols, Beebe Hospital, Tunnell Cancer Center</w:t>
            </w:r>
          </w:p>
        </w:tc>
      </w:tr>
      <w:tr w:rsidR="0000367E" w:rsidRPr="00653DBA" w14:paraId="0EBA7F32" w14:textId="77777777" w:rsidTr="009B2AD1">
        <w:trPr>
          <w:trHeight w:val="288"/>
        </w:trPr>
        <w:tc>
          <w:tcPr>
            <w:tcW w:w="1875" w:type="dxa"/>
            <w:noWrap/>
          </w:tcPr>
          <w:p w14:paraId="7BB02713" w14:textId="77777777" w:rsidR="0000367E" w:rsidRPr="009B2AD1" w:rsidRDefault="0000367E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2AD1">
              <w:rPr>
                <w:rFonts w:ascii="Arial" w:hAnsi="Arial" w:cs="Arial"/>
              </w:rPr>
              <w:t>Attended</w:t>
            </w:r>
          </w:p>
        </w:tc>
        <w:tc>
          <w:tcPr>
            <w:tcW w:w="9570" w:type="dxa"/>
          </w:tcPr>
          <w:p w14:paraId="2FD80EBF" w14:textId="77777777" w:rsidR="0000367E" w:rsidRPr="009B2AD1" w:rsidRDefault="0000367E" w:rsidP="0055187E">
            <w:pPr>
              <w:spacing w:line="276" w:lineRule="auto"/>
              <w:rPr>
                <w:rFonts w:ascii="Arial" w:hAnsi="Arial" w:cs="Arial"/>
                <w:szCs w:val="24"/>
                <w:lang w:val="es-ES"/>
              </w:rPr>
            </w:pPr>
            <w:r w:rsidRPr="009B2AD1">
              <w:rPr>
                <w:rFonts w:ascii="Arial" w:hAnsi="Arial" w:cs="Arial"/>
                <w:szCs w:val="24"/>
                <w:lang w:val="es-ES"/>
              </w:rPr>
              <w:t>Nicholas Petrelli, MD, Helen F. Graham Cancer Center</w:t>
            </w:r>
          </w:p>
        </w:tc>
      </w:tr>
      <w:tr w:rsidR="008431EE" w:rsidRPr="00653DBA" w14:paraId="190564A7" w14:textId="77777777" w:rsidTr="009B2AD1">
        <w:trPr>
          <w:trHeight w:val="288"/>
        </w:trPr>
        <w:tc>
          <w:tcPr>
            <w:tcW w:w="1875" w:type="dxa"/>
            <w:noWrap/>
          </w:tcPr>
          <w:p w14:paraId="49D4A335" w14:textId="3091A1FF" w:rsidR="008431EE" w:rsidRPr="009B2AD1" w:rsidRDefault="008431EE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not attend</w:t>
            </w:r>
          </w:p>
        </w:tc>
        <w:tc>
          <w:tcPr>
            <w:tcW w:w="9570" w:type="dxa"/>
          </w:tcPr>
          <w:p w14:paraId="7D8601F1" w14:textId="337E3A9A" w:rsidR="008431EE" w:rsidRPr="009B2AD1" w:rsidRDefault="008431EE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Reichard-Eline, Aubrey, American Childhood Cancer Organization</w:t>
            </w:r>
          </w:p>
        </w:tc>
      </w:tr>
      <w:tr w:rsidR="0000367E" w:rsidRPr="00653DBA" w14:paraId="62BA4C57" w14:textId="77777777" w:rsidTr="009B2AD1">
        <w:trPr>
          <w:trHeight w:val="288"/>
        </w:trPr>
        <w:tc>
          <w:tcPr>
            <w:tcW w:w="1875" w:type="dxa"/>
            <w:noWrap/>
          </w:tcPr>
          <w:p w14:paraId="23AE516C" w14:textId="3274C3D3" w:rsidR="0000367E" w:rsidRPr="009B2AD1" w:rsidRDefault="002C592F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2AD1">
              <w:rPr>
                <w:rFonts w:ascii="Arial" w:hAnsi="Arial" w:cs="Arial"/>
              </w:rPr>
              <w:t>Did Not Attend</w:t>
            </w:r>
          </w:p>
        </w:tc>
        <w:tc>
          <w:tcPr>
            <w:tcW w:w="9570" w:type="dxa"/>
          </w:tcPr>
          <w:p w14:paraId="71764ECF" w14:textId="77777777" w:rsidR="0000367E" w:rsidRPr="009B2AD1" w:rsidRDefault="0000367E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>Rishi Sawhney, MD, Bayhealth Medical Center</w:t>
            </w:r>
          </w:p>
        </w:tc>
      </w:tr>
      <w:tr w:rsidR="0000367E" w:rsidRPr="00653DBA" w14:paraId="4AC057A3" w14:textId="77777777" w:rsidTr="009B2AD1">
        <w:trPr>
          <w:trHeight w:val="288"/>
        </w:trPr>
        <w:tc>
          <w:tcPr>
            <w:tcW w:w="1875" w:type="dxa"/>
            <w:noWrap/>
          </w:tcPr>
          <w:p w14:paraId="200F8A3D" w14:textId="5E7CCF49" w:rsidR="0000367E" w:rsidRPr="009B2AD1" w:rsidRDefault="006F6CA2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2AD1">
              <w:rPr>
                <w:rFonts w:ascii="Arial" w:hAnsi="Arial" w:cs="Arial"/>
              </w:rPr>
              <w:t>Attended</w:t>
            </w:r>
          </w:p>
        </w:tc>
        <w:tc>
          <w:tcPr>
            <w:tcW w:w="9570" w:type="dxa"/>
          </w:tcPr>
          <w:p w14:paraId="0F36F777" w14:textId="77777777" w:rsidR="0000367E" w:rsidRPr="009B2AD1" w:rsidRDefault="0000367E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>John D. Shevock, Bayhealth Medical Center</w:t>
            </w:r>
          </w:p>
        </w:tc>
      </w:tr>
      <w:tr w:rsidR="00942039" w:rsidRPr="00653DBA" w14:paraId="1C58DA24" w14:textId="77777777" w:rsidTr="009B2AD1">
        <w:trPr>
          <w:trHeight w:val="288"/>
        </w:trPr>
        <w:tc>
          <w:tcPr>
            <w:tcW w:w="1875" w:type="dxa"/>
            <w:noWrap/>
          </w:tcPr>
          <w:p w14:paraId="7A153483" w14:textId="77777777" w:rsidR="00942039" w:rsidRPr="009B2AD1" w:rsidRDefault="00942039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2AD1">
              <w:rPr>
                <w:rFonts w:ascii="Arial" w:hAnsi="Arial" w:cs="Arial"/>
              </w:rPr>
              <w:t>Attended</w:t>
            </w:r>
          </w:p>
          <w:p w14:paraId="2F4874FA" w14:textId="77777777" w:rsidR="00942039" w:rsidRPr="009B2AD1" w:rsidRDefault="00942039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70" w:type="dxa"/>
          </w:tcPr>
          <w:p w14:paraId="25A391D0" w14:textId="77777777" w:rsidR="00942039" w:rsidRPr="009B2AD1" w:rsidRDefault="00942039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>James Spellman, MD– Beebe Healthcare - Tunnell Cancer Center</w:t>
            </w:r>
          </w:p>
          <w:p w14:paraId="09BC6AC6" w14:textId="77777777" w:rsidR="00942039" w:rsidRPr="009B2AD1" w:rsidRDefault="00942039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0367E" w:rsidRPr="00653DBA" w14:paraId="384E4C12" w14:textId="77777777" w:rsidTr="009B2AD1">
        <w:trPr>
          <w:trHeight w:hRule="exact" w:val="576"/>
        </w:trPr>
        <w:tc>
          <w:tcPr>
            <w:tcW w:w="1875" w:type="dxa"/>
            <w:noWrap/>
          </w:tcPr>
          <w:p w14:paraId="4A820B07" w14:textId="66E8ABCA" w:rsidR="0000367E" w:rsidRPr="009B2AD1" w:rsidRDefault="0000367E" w:rsidP="005518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0" w:type="dxa"/>
          </w:tcPr>
          <w:p w14:paraId="1AFB5DE8" w14:textId="2D0668D5" w:rsidR="00E15D58" w:rsidRPr="009B2AD1" w:rsidRDefault="00E15D58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0367E" w:rsidRPr="00653DBA" w14:paraId="492914F4" w14:textId="77777777" w:rsidTr="009B2AD1">
        <w:trPr>
          <w:trHeight w:hRule="exact" w:val="331"/>
        </w:trPr>
        <w:tc>
          <w:tcPr>
            <w:tcW w:w="1875" w:type="dxa"/>
            <w:noWrap/>
            <w:vAlign w:val="bottom"/>
          </w:tcPr>
          <w:p w14:paraId="266443E0" w14:textId="77777777" w:rsidR="0000367E" w:rsidRPr="009B2AD1" w:rsidRDefault="0000367E" w:rsidP="0055187E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9B2AD1">
              <w:rPr>
                <w:rFonts w:ascii="Arial" w:hAnsi="Arial" w:cs="Arial"/>
                <w:b/>
                <w:u w:val="single"/>
              </w:rPr>
              <w:t>Staff</w:t>
            </w:r>
          </w:p>
          <w:p w14:paraId="6F8CB76C" w14:textId="77777777" w:rsidR="0000367E" w:rsidRPr="009B2AD1" w:rsidRDefault="0000367E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70" w:type="dxa"/>
          </w:tcPr>
          <w:p w14:paraId="04659C47" w14:textId="77777777" w:rsidR="0000367E" w:rsidRPr="009B2AD1" w:rsidRDefault="0000367E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0367E" w:rsidRPr="00653DBA" w14:paraId="7A87481C" w14:textId="77777777" w:rsidTr="009B2AD1">
        <w:tblPrEx>
          <w:tblLook w:val="0000" w:firstRow="0" w:lastRow="0" w:firstColumn="0" w:lastColumn="0" w:noHBand="0" w:noVBand="0"/>
        </w:tblPrEx>
        <w:trPr>
          <w:trHeight w:hRule="exact" w:val="288"/>
        </w:trPr>
        <w:tc>
          <w:tcPr>
            <w:tcW w:w="1875" w:type="dxa"/>
            <w:noWrap/>
            <w:vAlign w:val="bottom"/>
          </w:tcPr>
          <w:p w14:paraId="4815A138" w14:textId="77777777" w:rsidR="0000367E" w:rsidRPr="009B2AD1" w:rsidRDefault="0000367E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2AD1">
              <w:rPr>
                <w:rFonts w:ascii="Arial" w:hAnsi="Arial" w:cs="Arial"/>
              </w:rPr>
              <w:t>Attended</w:t>
            </w:r>
          </w:p>
        </w:tc>
        <w:tc>
          <w:tcPr>
            <w:tcW w:w="9570" w:type="dxa"/>
          </w:tcPr>
          <w:p w14:paraId="00D6AD40" w14:textId="77777777" w:rsidR="0000367E" w:rsidRPr="009B2AD1" w:rsidRDefault="0000367E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>Wilhelmina Ross, Delaware Cancer Registry/Westat</w:t>
            </w:r>
          </w:p>
          <w:p w14:paraId="46C123CD" w14:textId="77777777" w:rsidR="0000367E" w:rsidRPr="009B2AD1" w:rsidRDefault="0000367E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42039" w:rsidRPr="00653DBA" w14:paraId="0B6C799C" w14:textId="77777777" w:rsidTr="009B2AD1">
        <w:tblPrEx>
          <w:tblLook w:val="0000" w:firstRow="0" w:lastRow="0" w:firstColumn="0" w:lastColumn="0" w:noHBand="0" w:noVBand="0"/>
        </w:tblPrEx>
        <w:trPr>
          <w:trHeight w:hRule="exact" w:val="288"/>
        </w:trPr>
        <w:tc>
          <w:tcPr>
            <w:tcW w:w="1875" w:type="dxa"/>
            <w:noWrap/>
            <w:vAlign w:val="bottom"/>
          </w:tcPr>
          <w:p w14:paraId="5C671B67" w14:textId="77777777" w:rsidR="00942039" w:rsidRPr="009B2AD1" w:rsidRDefault="00942039" w:rsidP="0055187E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9B2AD1">
              <w:rPr>
                <w:rFonts w:ascii="Arial" w:hAnsi="Arial" w:cs="Arial"/>
              </w:rPr>
              <w:t>Attended</w:t>
            </w:r>
          </w:p>
          <w:p w14:paraId="20A59F8E" w14:textId="77777777" w:rsidR="00942039" w:rsidRPr="009B2AD1" w:rsidRDefault="00942039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70" w:type="dxa"/>
          </w:tcPr>
          <w:p w14:paraId="1281394A" w14:textId="77777777" w:rsidR="00942039" w:rsidRPr="009B2AD1" w:rsidRDefault="00942039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>Jason Lawson, Delaware Division of Public Health</w:t>
            </w:r>
          </w:p>
          <w:p w14:paraId="0CE6C050" w14:textId="77777777" w:rsidR="00942039" w:rsidRPr="009B2AD1" w:rsidRDefault="00942039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42039" w:rsidRPr="00653DBA" w14:paraId="53871C71" w14:textId="77777777" w:rsidTr="009B2AD1">
        <w:tblPrEx>
          <w:tblLook w:val="0000" w:firstRow="0" w:lastRow="0" w:firstColumn="0" w:lastColumn="0" w:noHBand="0" w:noVBand="0"/>
        </w:tblPrEx>
        <w:trPr>
          <w:trHeight w:hRule="exact" w:val="288"/>
        </w:trPr>
        <w:tc>
          <w:tcPr>
            <w:tcW w:w="1875" w:type="dxa"/>
            <w:noWrap/>
            <w:vAlign w:val="bottom"/>
          </w:tcPr>
          <w:p w14:paraId="495190D0" w14:textId="77777777" w:rsidR="00942039" w:rsidRDefault="00942039" w:rsidP="0055187E">
            <w:pPr>
              <w:spacing w:line="276" w:lineRule="auto"/>
              <w:rPr>
                <w:rFonts w:ascii="Arial" w:hAnsi="Arial" w:cs="Arial"/>
              </w:rPr>
            </w:pPr>
            <w:r w:rsidRPr="009B2AD1">
              <w:rPr>
                <w:rFonts w:ascii="Arial" w:hAnsi="Arial" w:cs="Arial"/>
              </w:rPr>
              <w:t>Attended</w:t>
            </w:r>
          </w:p>
          <w:p w14:paraId="100726D5" w14:textId="77777777" w:rsidR="00942039" w:rsidRPr="009B2AD1" w:rsidRDefault="00942039" w:rsidP="0055187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70" w:type="dxa"/>
          </w:tcPr>
          <w:p w14:paraId="2EC20C13" w14:textId="77777777" w:rsidR="00942039" w:rsidRPr="009B2AD1" w:rsidRDefault="00942039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>Sumitha Nagarajan, Delaware Division of Public Health</w:t>
            </w:r>
          </w:p>
          <w:p w14:paraId="7D698102" w14:textId="77777777" w:rsidR="00942039" w:rsidRPr="009B2AD1" w:rsidRDefault="00942039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0367E" w:rsidRPr="00653DBA" w14:paraId="7F9D02A3" w14:textId="77777777" w:rsidTr="009B2AD1">
        <w:tblPrEx>
          <w:tblLook w:val="0000" w:firstRow="0" w:lastRow="0" w:firstColumn="0" w:lastColumn="0" w:noHBand="0" w:noVBand="0"/>
        </w:tblPrEx>
        <w:trPr>
          <w:trHeight w:hRule="exact" w:val="729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8997B1" w14:textId="77777777" w:rsidR="0000367E" w:rsidRDefault="009B2AD1" w:rsidP="0055187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Attended</w:t>
            </w:r>
            <w:r w:rsidR="00D2518B" w:rsidRPr="009B2AD1">
              <w:rPr>
                <w:rFonts w:ascii="Arial" w:hAnsi="Arial" w:cs="Arial"/>
                <w:highlight w:val="yellow"/>
              </w:rPr>
              <w:t xml:space="preserve">          </w:t>
            </w:r>
          </w:p>
          <w:p w14:paraId="661B3C05" w14:textId="37966BF7" w:rsidR="0055187E" w:rsidRPr="0055187E" w:rsidRDefault="0055187E" w:rsidP="0055187E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55187E">
              <w:rPr>
                <w:rFonts w:ascii="Arial" w:hAnsi="Arial" w:cs="Arial"/>
              </w:rPr>
              <w:t>Attended</w:t>
            </w:r>
          </w:p>
        </w:tc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558EB1B2" w14:textId="77777777" w:rsidR="00A4512E" w:rsidRDefault="009B2AD1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B2AD1">
              <w:rPr>
                <w:rFonts w:ascii="Arial" w:hAnsi="Arial" w:cs="Arial"/>
                <w:szCs w:val="24"/>
              </w:rPr>
              <w:t>Diane</w:t>
            </w:r>
            <w:r>
              <w:rPr>
                <w:rFonts w:ascii="Arial" w:hAnsi="Arial" w:cs="Arial"/>
                <w:szCs w:val="24"/>
              </w:rPr>
              <w:t xml:space="preserve"> Ng, Delaware Cancer Registry/Westat</w:t>
            </w:r>
          </w:p>
          <w:p w14:paraId="2A9B1246" w14:textId="4B6974A3" w:rsidR="00A4512E" w:rsidRPr="009B2AD1" w:rsidRDefault="00A4512E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Maricarmen Traverso, Delaware Cancer Registry/Westat</w:t>
            </w:r>
          </w:p>
          <w:p w14:paraId="039E0967" w14:textId="328A94AC" w:rsidR="009B2AD1" w:rsidRPr="009B2AD1" w:rsidRDefault="009B2AD1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9765318" w14:textId="1B5E7392" w:rsidR="009B2AD1" w:rsidRPr="009B2AD1" w:rsidRDefault="009B2AD1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1847631" w14:textId="21B6FA96" w:rsidR="009B2AD1" w:rsidRPr="009B2AD1" w:rsidRDefault="009B2AD1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3B81C98" w14:textId="77777777" w:rsidR="009B2AD1" w:rsidRPr="009B2AD1" w:rsidRDefault="009B2AD1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CC81035" w14:textId="77777777" w:rsidR="00413D46" w:rsidRPr="009B2AD1" w:rsidRDefault="00413D46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4E08417E" w14:textId="77777777" w:rsidR="002C592F" w:rsidRPr="009B2AD1" w:rsidRDefault="002C592F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FBC5FC7" w14:textId="77777777" w:rsidR="00D37933" w:rsidRPr="009B2AD1" w:rsidRDefault="00D37933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3DDA6D39" w14:textId="500FF87B" w:rsidR="00D37933" w:rsidRPr="009B2AD1" w:rsidRDefault="00D37933" w:rsidP="0055187E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431EE" w:rsidRPr="00653DBA" w14:paraId="5A6306B1" w14:textId="77777777" w:rsidTr="00FE49CE">
        <w:tblPrEx>
          <w:tblLook w:val="0000" w:firstRow="0" w:lastRow="0" w:firstColumn="0" w:lastColumn="0" w:noHBand="0" w:noVBand="0"/>
        </w:tblPrEx>
        <w:trPr>
          <w:trHeight w:hRule="exact" w:val="297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C158EA" w14:textId="0512E863" w:rsidR="008431EE" w:rsidRPr="008D740A" w:rsidDel="00942039" w:rsidRDefault="008431EE" w:rsidP="009B2AD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717CC373" w14:textId="77777777" w:rsidR="008431EE" w:rsidRPr="009B2AD1" w:rsidDel="00942039" w:rsidRDefault="008431EE" w:rsidP="009B2AD1">
            <w:pPr>
              <w:rPr>
                <w:rFonts w:ascii="Arial" w:hAnsi="Arial" w:cs="Arial"/>
                <w:szCs w:val="24"/>
              </w:rPr>
            </w:pPr>
          </w:p>
        </w:tc>
      </w:tr>
      <w:tr w:rsidR="008431EE" w:rsidRPr="00653DBA" w14:paraId="7FFE44FF" w14:textId="77777777" w:rsidTr="009B2AD1">
        <w:tblPrEx>
          <w:tblLook w:val="0000" w:firstRow="0" w:lastRow="0" w:firstColumn="0" w:lastColumn="0" w:noHBand="0" w:noVBand="0"/>
        </w:tblPrEx>
        <w:trPr>
          <w:trHeight w:hRule="exact" w:val="729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5F4DB0" w14:textId="77777777" w:rsidR="008431EE" w:rsidRPr="009B2AD1" w:rsidDel="00942039" w:rsidRDefault="008431EE" w:rsidP="009B2AD1">
            <w:pPr>
              <w:rPr>
                <w:rFonts w:ascii="Arial" w:hAnsi="Arial" w:cs="Arial"/>
              </w:rPr>
            </w:pPr>
          </w:p>
        </w:tc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62340059" w14:textId="77777777" w:rsidR="008431EE" w:rsidRPr="009B2AD1" w:rsidDel="00942039" w:rsidRDefault="008431EE" w:rsidP="009B2AD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B423D19" w14:textId="77777777" w:rsidR="00260B21" w:rsidRPr="00653DBA" w:rsidRDefault="00970864" w:rsidP="00260B21">
      <w:pPr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3C7AB" wp14:editId="6E82B4D7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5962650" cy="15240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962650" cy="1524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D78BF6" w14:textId="3BA46698" w:rsidR="00FE7908" w:rsidRPr="004A747E" w:rsidRDefault="00FE7908" w:rsidP="00970864">
                            <w:pPr>
                              <w:shd w:val="clear" w:color="auto" w:fill="F79646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A747E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Welcome</w:t>
                            </w:r>
                          </w:p>
                          <w:p w14:paraId="4A21329C" w14:textId="77777777" w:rsidR="00FE7908" w:rsidRPr="007B2B85" w:rsidRDefault="00FE7908" w:rsidP="00970864">
                            <w:pPr>
                              <w:shd w:val="clear" w:color="auto" w:fill="F79646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C7AB" id="Text Box 13" o:spid="_x0000_s1029" type="#_x0000_t202" style="position:absolute;margin-left:418.3pt;margin-top:6.35pt;width:469.5pt;height:12pt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" fillcolor="#f79646" stroked="f">
                <v:textbox inset=",0,,0">
                  <w:txbxContent>
                    <w:p w14:paraId="4AD78BF6" w14:textId="3BA46698" w:rsidR="00FE7908" w:rsidRPr="004A747E" w:rsidRDefault="00FE7908" w:rsidP="00970864">
                      <w:pPr>
                        <w:shd w:val="clear" w:color="auto" w:fill="F79646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4A747E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Welcome</w:t>
                      </w:r>
                    </w:p>
                    <w:p w14:paraId="4A21329C" w14:textId="77777777" w:rsidR="00FE7908" w:rsidRPr="007B2B85" w:rsidRDefault="00FE7908" w:rsidP="00970864">
                      <w:pPr>
                        <w:shd w:val="clear" w:color="auto" w:fill="F79646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9B1C" w14:textId="42915E5C" w:rsidR="00AE4796" w:rsidRPr="00653DBA" w:rsidRDefault="00587DF0" w:rsidP="008E7CBF">
      <w:pPr>
        <w:jc w:val="both"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t>Attendance</w:t>
      </w:r>
      <w:r w:rsidR="00D23363" w:rsidRPr="00653DBA">
        <w:rPr>
          <w:rFonts w:ascii="Arial" w:hAnsi="Arial" w:cs="Arial"/>
          <w:sz w:val="24"/>
          <w:szCs w:val="24"/>
        </w:rPr>
        <w:t xml:space="preserve"> was </w:t>
      </w:r>
      <w:r w:rsidR="00724FEE">
        <w:rPr>
          <w:rFonts w:ascii="Arial" w:hAnsi="Arial" w:cs="Arial"/>
          <w:sz w:val="24"/>
          <w:szCs w:val="24"/>
        </w:rPr>
        <w:t>recorded of committee members participating in the virtual meeting</w:t>
      </w:r>
      <w:r w:rsidR="002E0657">
        <w:rPr>
          <w:rFonts w:ascii="Arial" w:hAnsi="Arial" w:cs="Arial"/>
          <w:sz w:val="24"/>
          <w:szCs w:val="24"/>
        </w:rPr>
        <w:t>.</w:t>
      </w:r>
    </w:p>
    <w:p w14:paraId="201735D6" w14:textId="77777777" w:rsidR="00513EED" w:rsidRPr="00653DBA" w:rsidRDefault="00513EED">
      <w:pPr>
        <w:jc w:val="both"/>
        <w:rPr>
          <w:rFonts w:ascii="Arial" w:hAnsi="Arial" w:cs="Arial"/>
          <w:sz w:val="24"/>
          <w:szCs w:val="24"/>
        </w:rPr>
      </w:pPr>
    </w:p>
    <w:p w14:paraId="3F748A84" w14:textId="77777777" w:rsidR="00970864" w:rsidRPr="00653DBA" w:rsidRDefault="00970864" w:rsidP="008D740A">
      <w:pPr>
        <w:shd w:val="clear" w:color="auto" w:fill="F79646"/>
        <w:jc w:val="both"/>
        <w:rPr>
          <w:rFonts w:ascii="Arial" w:hAnsi="Arial" w:cs="Arial"/>
          <w:b/>
          <w:color w:val="FFFFFF"/>
          <w:sz w:val="24"/>
          <w:szCs w:val="24"/>
        </w:rPr>
      </w:pPr>
      <w:r w:rsidRPr="00653DBA">
        <w:rPr>
          <w:rFonts w:ascii="Arial" w:hAnsi="Arial" w:cs="Arial"/>
          <w:b/>
          <w:color w:val="FFFFFF"/>
          <w:sz w:val="24"/>
          <w:szCs w:val="24"/>
        </w:rPr>
        <w:t>Old &amp; New Business</w:t>
      </w:r>
    </w:p>
    <w:p w14:paraId="5C159243" w14:textId="77777777" w:rsidR="00B93C27" w:rsidRPr="00653DBA" w:rsidRDefault="00B93C27" w:rsidP="008D740A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060F812" w14:textId="5AAE6F35" w:rsidR="002C592F" w:rsidRPr="00653DBA" w:rsidRDefault="002C592F" w:rsidP="008D740A">
      <w:pPr>
        <w:jc w:val="both"/>
        <w:rPr>
          <w:rFonts w:ascii="Arial" w:hAnsi="Arial" w:cs="Arial"/>
          <w:b/>
          <w:i/>
          <w:sz w:val="24"/>
          <w:szCs w:val="24"/>
        </w:rPr>
      </w:pPr>
      <w:r w:rsidRPr="00653DBA">
        <w:rPr>
          <w:rFonts w:ascii="Arial" w:hAnsi="Arial" w:cs="Arial"/>
          <w:b/>
          <w:sz w:val="24"/>
          <w:szCs w:val="24"/>
          <w:u w:val="single"/>
        </w:rPr>
        <w:t>Approval of Minutes</w:t>
      </w:r>
    </w:p>
    <w:p w14:paraId="35D6F23D" w14:textId="583D7917" w:rsidR="002C592F" w:rsidRPr="00653DBA" w:rsidRDefault="002C592F" w:rsidP="008D740A">
      <w:pPr>
        <w:jc w:val="both"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t xml:space="preserve">The DCRAC reviewed and approved the minutes from the October 25, </w:t>
      </w:r>
      <w:r w:rsidR="008D740A" w:rsidRPr="00653DBA">
        <w:rPr>
          <w:rFonts w:ascii="Arial" w:hAnsi="Arial" w:cs="Arial"/>
          <w:sz w:val="24"/>
          <w:szCs w:val="24"/>
        </w:rPr>
        <w:t>2021,</w:t>
      </w:r>
      <w:r w:rsidRPr="00653DBA">
        <w:rPr>
          <w:rFonts w:ascii="Arial" w:hAnsi="Arial" w:cs="Arial"/>
          <w:sz w:val="24"/>
          <w:szCs w:val="24"/>
        </w:rPr>
        <w:t xml:space="preserve"> meeting</w:t>
      </w:r>
      <w:r w:rsidR="00724FEE">
        <w:rPr>
          <w:rFonts w:ascii="Arial" w:hAnsi="Arial" w:cs="Arial"/>
          <w:sz w:val="24"/>
          <w:szCs w:val="24"/>
        </w:rPr>
        <w:t xml:space="preserve"> as written</w:t>
      </w:r>
      <w:r w:rsidRPr="00653DBA">
        <w:rPr>
          <w:rFonts w:ascii="Arial" w:hAnsi="Arial" w:cs="Arial"/>
          <w:sz w:val="24"/>
          <w:szCs w:val="24"/>
        </w:rPr>
        <w:t>.</w:t>
      </w:r>
    </w:p>
    <w:p w14:paraId="40EE21B8" w14:textId="77777777" w:rsidR="002C592F" w:rsidRPr="00653DBA" w:rsidRDefault="002C592F" w:rsidP="008D740A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69FA0EE" w14:textId="19545FDC" w:rsidR="001F4DB6" w:rsidRPr="00653DBA" w:rsidRDefault="002C592F" w:rsidP="008D740A">
      <w:pPr>
        <w:contextualSpacing/>
        <w:jc w:val="both"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b/>
          <w:sz w:val="24"/>
          <w:szCs w:val="24"/>
          <w:u w:val="single"/>
        </w:rPr>
        <w:t>Registry Operations and Updates</w:t>
      </w:r>
    </w:p>
    <w:p w14:paraId="14EDC38C" w14:textId="2B3D2295" w:rsidR="001F4DB6" w:rsidRPr="00653DBA" w:rsidRDefault="00D22E7C" w:rsidP="008D74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Ms. </w:t>
      </w:r>
      <w:r w:rsidR="001F4DB6" w:rsidRPr="00653DBA">
        <w:rPr>
          <w:rFonts w:ascii="Arial" w:hAnsi="Arial" w:cs="Arial"/>
          <w:sz w:val="24"/>
          <w:szCs w:val="24"/>
        </w:rPr>
        <w:t>Wi</w:t>
      </w:r>
      <w:r w:rsidR="00653DBA" w:rsidRPr="00653DBA">
        <w:rPr>
          <w:rFonts w:ascii="Arial" w:hAnsi="Arial" w:cs="Arial"/>
          <w:sz w:val="24"/>
          <w:szCs w:val="24"/>
        </w:rPr>
        <w:t>l</w:t>
      </w:r>
      <w:r w:rsidR="001F4DB6" w:rsidRPr="00653DBA">
        <w:rPr>
          <w:rFonts w:ascii="Arial" w:hAnsi="Arial" w:cs="Arial"/>
          <w:sz w:val="24"/>
          <w:szCs w:val="24"/>
        </w:rPr>
        <w:t>helmina Ross</w:t>
      </w:r>
      <w:r>
        <w:rPr>
          <w:rFonts w:ascii="Arial" w:hAnsi="Arial" w:cs="Arial"/>
          <w:sz w:val="24"/>
          <w:szCs w:val="24"/>
        </w:rPr>
        <w:t xml:space="preserve">, </w:t>
      </w:r>
      <w:r w:rsidR="00996578">
        <w:rPr>
          <w:rFonts w:ascii="Arial" w:hAnsi="Arial" w:cs="Arial"/>
          <w:sz w:val="24"/>
          <w:szCs w:val="24"/>
        </w:rPr>
        <w:t>Registry Manager</w:t>
      </w:r>
      <w:r>
        <w:rPr>
          <w:rFonts w:ascii="Arial" w:hAnsi="Arial" w:cs="Arial"/>
          <w:sz w:val="24"/>
          <w:szCs w:val="24"/>
        </w:rPr>
        <w:t>,</w:t>
      </w:r>
      <w:r w:rsidR="001F4DB6" w:rsidRPr="00653DBA">
        <w:rPr>
          <w:rFonts w:ascii="Arial" w:hAnsi="Arial" w:cs="Arial"/>
          <w:sz w:val="24"/>
          <w:szCs w:val="24"/>
        </w:rPr>
        <w:t xml:space="preserve"> provided updates from the D</w:t>
      </w:r>
      <w:r w:rsidR="00724FEE">
        <w:rPr>
          <w:rFonts w:ascii="Arial" w:hAnsi="Arial" w:cs="Arial"/>
          <w:sz w:val="24"/>
          <w:szCs w:val="24"/>
        </w:rPr>
        <w:t xml:space="preserve">elaware </w:t>
      </w:r>
      <w:r w:rsidR="001F4DB6" w:rsidRPr="00653DBA">
        <w:rPr>
          <w:rFonts w:ascii="Arial" w:hAnsi="Arial" w:cs="Arial"/>
          <w:sz w:val="24"/>
          <w:szCs w:val="24"/>
        </w:rPr>
        <w:t>C</w:t>
      </w:r>
      <w:r w:rsidR="00724FEE">
        <w:rPr>
          <w:rFonts w:ascii="Arial" w:hAnsi="Arial" w:cs="Arial"/>
          <w:sz w:val="24"/>
          <w:szCs w:val="24"/>
        </w:rPr>
        <w:t xml:space="preserve">ancer </w:t>
      </w:r>
      <w:r w:rsidR="001F4DB6" w:rsidRPr="00653DBA">
        <w:rPr>
          <w:rFonts w:ascii="Arial" w:hAnsi="Arial" w:cs="Arial"/>
          <w:sz w:val="24"/>
          <w:szCs w:val="24"/>
        </w:rPr>
        <w:t>R</w:t>
      </w:r>
      <w:r w:rsidR="00724FEE">
        <w:rPr>
          <w:rFonts w:ascii="Arial" w:hAnsi="Arial" w:cs="Arial"/>
          <w:sz w:val="24"/>
          <w:szCs w:val="24"/>
        </w:rPr>
        <w:t>egistry</w:t>
      </w:r>
      <w:r w:rsidR="00CB5A03">
        <w:rPr>
          <w:rFonts w:ascii="Arial" w:hAnsi="Arial" w:cs="Arial"/>
          <w:sz w:val="24"/>
          <w:szCs w:val="24"/>
        </w:rPr>
        <w:t xml:space="preserve"> (DCR)</w:t>
      </w:r>
      <w:r w:rsidR="001F4DB6" w:rsidRPr="00653DBA">
        <w:rPr>
          <w:rFonts w:ascii="Arial" w:hAnsi="Arial" w:cs="Arial"/>
          <w:sz w:val="24"/>
          <w:szCs w:val="24"/>
        </w:rPr>
        <w:t>.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1F4DB6" w:rsidRPr="00653DBA">
        <w:rPr>
          <w:rFonts w:ascii="Arial" w:hAnsi="Arial" w:cs="Arial"/>
          <w:sz w:val="24"/>
          <w:szCs w:val="24"/>
        </w:rPr>
        <w:t xml:space="preserve"> Hospice and nursing homes are reluctant to share cancer records.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1F4DB6" w:rsidRPr="00653DBA">
        <w:rPr>
          <w:rFonts w:ascii="Arial" w:hAnsi="Arial" w:cs="Arial"/>
          <w:sz w:val="24"/>
          <w:szCs w:val="24"/>
        </w:rPr>
        <w:t xml:space="preserve"> </w:t>
      </w:r>
      <w:r w:rsidR="002E0657">
        <w:rPr>
          <w:rFonts w:ascii="Arial" w:hAnsi="Arial" w:cs="Arial"/>
          <w:sz w:val="24"/>
          <w:szCs w:val="24"/>
        </w:rPr>
        <w:t>The registry will assess if the effort</w:t>
      </w:r>
      <w:r w:rsidR="001F4DB6" w:rsidRPr="00653DBA">
        <w:rPr>
          <w:rFonts w:ascii="Arial" w:hAnsi="Arial" w:cs="Arial"/>
          <w:sz w:val="24"/>
          <w:szCs w:val="24"/>
        </w:rPr>
        <w:t xml:space="preserve"> to obtain their records</w:t>
      </w:r>
      <w:r w:rsidR="002E0657">
        <w:rPr>
          <w:rFonts w:ascii="Arial" w:hAnsi="Arial" w:cs="Arial"/>
          <w:sz w:val="24"/>
          <w:szCs w:val="24"/>
        </w:rPr>
        <w:t xml:space="preserve"> is warranted</w:t>
      </w:r>
      <w:r w:rsidR="001F4DB6" w:rsidRPr="00653DBA">
        <w:rPr>
          <w:rFonts w:ascii="Arial" w:hAnsi="Arial" w:cs="Arial"/>
          <w:sz w:val="24"/>
          <w:szCs w:val="24"/>
        </w:rPr>
        <w:t xml:space="preserve"> given the limited information</w:t>
      </w:r>
      <w:r w:rsidR="00724FEE">
        <w:rPr>
          <w:rFonts w:ascii="Arial" w:hAnsi="Arial" w:cs="Arial"/>
          <w:sz w:val="24"/>
          <w:szCs w:val="24"/>
        </w:rPr>
        <w:t xml:space="preserve"> available in the contents</w:t>
      </w:r>
      <w:r w:rsidR="002E0657">
        <w:rPr>
          <w:rFonts w:ascii="Arial" w:hAnsi="Arial" w:cs="Arial"/>
          <w:sz w:val="24"/>
          <w:szCs w:val="24"/>
        </w:rPr>
        <w:t xml:space="preserve">. </w:t>
      </w:r>
      <w:r w:rsidR="00724FEE">
        <w:rPr>
          <w:rFonts w:ascii="Arial" w:hAnsi="Arial" w:cs="Arial"/>
          <w:sz w:val="24"/>
          <w:szCs w:val="24"/>
        </w:rPr>
        <w:t xml:space="preserve"> For</w:t>
      </w:r>
      <w:r w:rsidR="001F4DB6" w:rsidRPr="00653DBA">
        <w:rPr>
          <w:rFonts w:ascii="Arial" w:hAnsi="Arial" w:cs="Arial"/>
          <w:sz w:val="24"/>
          <w:szCs w:val="24"/>
        </w:rPr>
        <w:t xml:space="preserve"> </w:t>
      </w:r>
      <w:r w:rsidR="008D740A" w:rsidRPr="00653DBA">
        <w:rPr>
          <w:rFonts w:ascii="Arial" w:hAnsi="Arial" w:cs="Arial"/>
          <w:sz w:val="24"/>
          <w:szCs w:val="24"/>
        </w:rPr>
        <w:t>now,</w:t>
      </w:r>
      <w:r w:rsidR="001F4DB6" w:rsidRPr="00653DBA">
        <w:rPr>
          <w:rFonts w:ascii="Arial" w:hAnsi="Arial" w:cs="Arial"/>
          <w:sz w:val="24"/>
          <w:szCs w:val="24"/>
        </w:rPr>
        <w:t xml:space="preserve"> the</w:t>
      </w:r>
      <w:r w:rsidR="002E0657">
        <w:rPr>
          <w:rFonts w:ascii="Arial" w:hAnsi="Arial" w:cs="Arial"/>
          <w:sz w:val="24"/>
          <w:szCs w:val="24"/>
        </w:rPr>
        <w:t xml:space="preserve"> r</w:t>
      </w:r>
      <w:r w:rsidR="001F4DB6" w:rsidRPr="00653DBA">
        <w:rPr>
          <w:rFonts w:ascii="Arial" w:hAnsi="Arial" w:cs="Arial"/>
          <w:sz w:val="24"/>
          <w:szCs w:val="24"/>
        </w:rPr>
        <w:t>egistry will proceed as usual.</w:t>
      </w:r>
    </w:p>
    <w:p w14:paraId="007399B8" w14:textId="77777777" w:rsidR="001F4DB6" w:rsidRPr="00653DBA" w:rsidRDefault="001F4DB6" w:rsidP="008D740A">
      <w:pPr>
        <w:jc w:val="both"/>
        <w:rPr>
          <w:rFonts w:ascii="Arial" w:hAnsi="Arial" w:cs="Arial"/>
          <w:sz w:val="24"/>
          <w:szCs w:val="24"/>
        </w:rPr>
      </w:pPr>
    </w:p>
    <w:p w14:paraId="6DDCE2BC" w14:textId="12DA4776" w:rsidR="001F4DB6" w:rsidRDefault="001F4DB6" w:rsidP="008D740A">
      <w:pPr>
        <w:jc w:val="both"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t xml:space="preserve">The registry completed the 2019 data submission to </w:t>
      </w:r>
      <w:r w:rsidR="00724FEE">
        <w:rPr>
          <w:rFonts w:ascii="Arial" w:hAnsi="Arial" w:cs="Arial"/>
          <w:sz w:val="24"/>
          <w:szCs w:val="24"/>
        </w:rPr>
        <w:t>North American Association of Central Cancer Registries (</w:t>
      </w:r>
      <w:r w:rsidRPr="00653DBA">
        <w:rPr>
          <w:rFonts w:ascii="Arial" w:hAnsi="Arial" w:cs="Arial"/>
          <w:sz w:val="24"/>
          <w:szCs w:val="24"/>
        </w:rPr>
        <w:t>NAACCR</w:t>
      </w:r>
      <w:r w:rsidR="00724FEE">
        <w:rPr>
          <w:rFonts w:ascii="Arial" w:hAnsi="Arial" w:cs="Arial"/>
          <w:sz w:val="24"/>
          <w:szCs w:val="24"/>
        </w:rPr>
        <w:t>)</w:t>
      </w:r>
      <w:r w:rsidRPr="00653DBA">
        <w:rPr>
          <w:rFonts w:ascii="Arial" w:hAnsi="Arial" w:cs="Arial"/>
          <w:sz w:val="24"/>
          <w:szCs w:val="24"/>
        </w:rPr>
        <w:t xml:space="preserve">. </w:t>
      </w:r>
      <w:r w:rsidR="00724FEE">
        <w:rPr>
          <w:rFonts w:ascii="Arial" w:hAnsi="Arial" w:cs="Arial"/>
          <w:sz w:val="24"/>
          <w:szCs w:val="24"/>
        </w:rPr>
        <w:t xml:space="preserve"> The </w:t>
      </w:r>
      <w:r w:rsidRPr="00653DBA">
        <w:rPr>
          <w:rFonts w:ascii="Arial" w:hAnsi="Arial" w:cs="Arial"/>
          <w:sz w:val="24"/>
          <w:szCs w:val="24"/>
        </w:rPr>
        <w:t>2020 data was also submitted although the caseload was low.</w:t>
      </w:r>
    </w:p>
    <w:p w14:paraId="467267F8" w14:textId="77777777" w:rsidR="002E0657" w:rsidRPr="00653DBA" w:rsidRDefault="002E0657" w:rsidP="008D740A">
      <w:pPr>
        <w:jc w:val="both"/>
        <w:rPr>
          <w:rFonts w:ascii="Arial" w:hAnsi="Arial" w:cs="Arial"/>
          <w:sz w:val="24"/>
          <w:szCs w:val="24"/>
        </w:rPr>
      </w:pPr>
    </w:p>
    <w:p w14:paraId="78708F4F" w14:textId="443326BE" w:rsidR="001F4DB6" w:rsidRPr="00653DBA" w:rsidRDefault="001F4DB6" w:rsidP="00E519A5">
      <w:pPr>
        <w:rPr>
          <w:rFonts w:ascii="Arial" w:hAnsi="Arial" w:cs="Arial"/>
          <w:b/>
          <w:i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t>Ms.</w:t>
      </w:r>
      <w:r w:rsidR="0020530A">
        <w:rPr>
          <w:rFonts w:ascii="Arial" w:hAnsi="Arial" w:cs="Arial"/>
          <w:sz w:val="24"/>
          <w:szCs w:val="24"/>
        </w:rPr>
        <w:t xml:space="preserve"> </w:t>
      </w:r>
      <w:r w:rsidR="00F820F2">
        <w:rPr>
          <w:rFonts w:ascii="Arial" w:hAnsi="Arial" w:cs="Arial"/>
          <w:sz w:val="24"/>
          <w:szCs w:val="24"/>
        </w:rPr>
        <w:t xml:space="preserve">Wilhelmina Ross is </w:t>
      </w:r>
      <w:r w:rsidR="002723E9">
        <w:rPr>
          <w:rFonts w:ascii="Arial" w:hAnsi="Arial" w:cs="Arial"/>
          <w:sz w:val="24"/>
          <w:szCs w:val="24"/>
        </w:rPr>
        <w:t xml:space="preserve">assisting Ms. </w:t>
      </w:r>
      <w:r w:rsidR="0020530A">
        <w:rPr>
          <w:rFonts w:ascii="Arial" w:hAnsi="Arial" w:cs="Arial"/>
          <w:sz w:val="24"/>
          <w:szCs w:val="24"/>
        </w:rPr>
        <w:t>Sumitha Nagarajan, Chronic Disease Epidemiologist</w:t>
      </w:r>
      <w:r w:rsidR="00A72A4F">
        <w:rPr>
          <w:rFonts w:ascii="Arial" w:hAnsi="Arial" w:cs="Arial"/>
          <w:sz w:val="24"/>
          <w:szCs w:val="24"/>
        </w:rPr>
        <w:t xml:space="preserve"> </w:t>
      </w:r>
      <w:r w:rsidR="008F338C">
        <w:rPr>
          <w:rFonts w:ascii="Arial" w:hAnsi="Arial" w:cs="Arial"/>
          <w:sz w:val="24"/>
          <w:szCs w:val="24"/>
        </w:rPr>
        <w:t xml:space="preserve">for the CDC Notice of Funding </w:t>
      </w:r>
      <w:r w:rsidR="00F60D21">
        <w:rPr>
          <w:rFonts w:ascii="Arial" w:hAnsi="Arial" w:cs="Arial"/>
          <w:sz w:val="24"/>
          <w:szCs w:val="24"/>
        </w:rPr>
        <w:t xml:space="preserve">Opportunity </w:t>
      </w:r>
      <w:r w:rsidR="00A72A4F">
        <w:rPr>
          <w:rFonts w:ascii="Arial" w:hAnsi="Arial" w:cs="Arial"/>
          <w:sz w:val="24"/>
          <w:szCs w:val="24"/>
        </w:rPr>
        <w:t xml:space="preserve">(NOFO) for the registry </w:t>
      </w:r>
    </w:p>
    <w:p w14:paraId="70A36433" w14:textId="77777777" w:rsidR="002C592F" w:rsidRPr="00653DBA" w:rsidRDefault="002C592F" w:rsidP="008D740A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5E2B61B8" w14:textId="44D9D4CF" w:rsidR="002E0657" w:rsidRPr="002E0657" w:rsidRDefault="002E0657" w:rsidP="008D740A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E0657">
        <w:rPr>
          <w:rFonts w:ascii="Arial" w:hAnsi="Arial" w:cs="Arial"/>
          <w:b/>
          <w:sz w:val="24"/>
          <w:szCs w:val="24"/>
          <w:u w:val="single"/>
        </w:rPr>
        <w:t>My Healthy Community</w:t>
      </w:r>
    </w:p>
    <w:p w14:paraId="30FA710F" w14:textId="14020B2D" w:rsidR="003E04FB" w:rsidRPr="00653DBA" w:rsidRDefault="00724FEE" w:rsidP="00FE49CE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</w:t>
      </w:r>
      <w:r w:rsidR="00653DBA" w:rsidRPr="00653DBA">
        <w:rPr>
          <w:rFonts w:ascii="Arial" w:hAnsi="Arial" w:cs="Arial"/>
          <w:sz w:val="24"/>
          <w:szCs w:val="24"/>
        </w:rPr>
        <w:t>Sumitha Nagarajan</w:t>
      </w:r>
      <w:r>
        <w:rPr>
          <w:rFonts w:ascii="Arial" w:hAnsi="Arial" w:cs="Arial"/>
          <w:sz w:val="24"/>
          <w:szCs w:val="24"/>
        </w:rPr>
        <w:t>, Chronic Disease Epidemiologist,</w:t>
      </w:r>
      <w:r w:rsidR="00653DBA" w:rsidRPr="00653DBA">
        <w:rPr>
          <w:rFonts w:ascii="Arial" w:hAnsi="Arial" w:cs="Arial"/>
          <w:sz w:val="24"/>
          <w:szCs w:val="24"/>
        </w:rPr>
        <w:t xml:space="preserve"> spoke about the My Healthy Community Project. </w:t>
      </w:r>
      <w:r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She began analyzing </w:t>
      </w:r>
      <w:r w:rsidR="00FE49CE" w:rsidRPr="00653DBA">
        <w:rPr>
          <w:rFonts w:ascii="Arial" w:hAnsi="Arial" w:cs="Arial"/>
          <w:sz w:val="24"/>
          <w:szCs w:val="24"/>
        </w:rPr>
        <w:t>the</w:t>
      </w:r>
      <w:r w:rsidR="00FE49CE">
        <w:rPr>
          <w:rFonts w:ascii="Arial" w:hAnsi="Arial" w:cs="Arial"/>
          <w:sz w:val="24"/>
          <w:szCs w:val="24"/>
        </w:rPr>
        <w:t xml:space="preserve"> </w:t>
      </w:r>
      <w:r w:rsidR="00996578">
        <w:rPr>
          <w:rFonts w:ascii="Arial" w:hAnsi="Arial" w:cs="Arial"/>
          <w:sz w:val="24"/>
          <w:szCs w:val="24"/>
        </w:rPr>
        <w:t>DCR</w:t>
      </w:r>
      <w:r w:rsidR="00653DBA" w:rsidRPr="00653DBA">
        <w:rPr>
          <w:rFonts w:ascii="Arial" w:hAnsi="Arial" w:cs="Arial"/>
          <w:sz w:val="24"/>
          <w:szCs w:val="24"/>
        </w:rPr>
        <w:t xml:space="preserve"> data that could be included on My Healthy Community</w:t>
      </w:r>
      <w:r w:rsidR="005E50D3">
        <w:rPr>
          <w:rFonts w:ascii="Arial" w:hAnsi="Arial" w:cs="Arial"/>
          <w:sz w:val="24"/>
          <w:szCs w:val="24"/>
        </w:rPr>
        <w:t xml:space="preserve"> and has provided data for 2012-2016 all-site cancer incidence and mortality</w:t>
      </w:r>
      <w:r w:rsidR="00197B4A">
        <w:rPr>
          <w:rFonts w:ascii="Arial" w:hAnsi="Arial" w:cs="Arial"/>
          <w:sz w:val="24"/>
          <w:szCs w:val="24"/>
        </w:rPr>
        <w:t>.</w:t>
      </w:r>
      <w:r w:rsidR="00D22E7C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 </w:t>
      </w:r>
    </w:p>
    <w:p w14:paraId="2DC6C6B7" w14:textId="77777777" w:rsidR="002E0657" w:rsidRDefault="002E0657" w:rsidP="003317F3">
      <w:pPr>
        <w:contextualSpacing/>
        <w:jc w:val="both"/>
        <w:rPr>
          <w:rFonts w:ascii="Arial" w:hAnsi="Arial" w:cs="Arial"/>
          <w:b/>
          <w:u w:val="single"/>
        </w:rPr>
      </w:pPr>
    </w:p>
    <w:p w14:paraId="136FDE47" w14:textId="64250ADF" w:rsidR="00653DBA" w:rsidRPr="00653DBA" w:rsidRDefault="00653DBA" w:rsidP="003317F3">
      <w:pPr>
        <w:pStyle w:val="ListBullet"/>
        <w:numPr>
          <w:ilvl w:val="0"/>
          <w:numId w:val="0"/>
        </w:numPr>
        <w:tabs>
          <w:tab w:val="left" w:pos="720"/>
        </w:tabs>
        <w:spacing w:before="60" w:after="60"/>
        <w:jc w:val="both"/>
        <w:rPr>
          <w:rFonts w:ascii="Arial" w:hAnsi="Arial" w:cs="Arial"/>
          <w:b/>
          <w:u w:val="single"/>
        </w:rPr>
      </w:pPr>
      <w:r w:rsidRPr="00653DBA">
        <w:rPr>
          <w:rFonts w:ascii="Arial" w:hAnsi="Arial" w:cs="Arial"/>
          <w:b/>
          <w:u w:val="single"/>
        </w:rPr>
        <w:t>D</w:t>
      </w:r>
      <w:r w:rsidR="00724FEE">
        <w:rPr>
          <w:rFonts w:ascii="Arial" w:hAnsi="Arial" w:cs="Arial"/>
          <w:b/>
          <w:u w:val="single"/>
        </w:rPr>
        <w:t xml:space="preserve">elaware </w:t>
      </w:r>
      <w:r w:rsidRPr="00653DBA">
        <w:rPr>
          <w:rFonts w:ascii="Arial" w:hAnsi="Arial" w:cs="Arial"/>
          <w:b/>
          <w:u w:val="single"/>
        </w:rPr>
        <w:t>C</w:t>
      </w:r>
      <w:r w:rsidR="00724FEE">
        <w:rPr>
          <w:rFonts w:ascii="Arial" w:hAnsi="Arial" w:cs="Arial"/>
          <w:b/>
          <w:u w:val="single"/>
        </w:rPr>
        <w:t xml:space="preserve">ancer </w:t>
      </w:r>
      <w:r w:rsidRPr="00653DBA">
        <w:rPr>
          <w:rFonts w:ascii="Arial" w:hAnsi="Arial" w:cs="Arial"/>
          <w:b/>
          <w:u w:val="single"/>
        </w:rPr>
        <w:t>R</w:t>
      </w:r>
      <w:r w:rsidR="00724FEE">
        <w:rPr>
          <w:rFonts w:ascii="Arial" w:hAnsi="Arial" w:cs="Arial"/>
          <w:b/>
          <w:u w:val="single"/>
        </w:rPr>
        <w:t>egistry</w:t>
      </w:r>
      <w:r w:rsidRPr="00653DBA">
        <w:rPr>
          <w:rFonts w:ascii="Arial" w:hAnsi="Arial" w:cs="Arial"/>
          <w:b/>
          <w:u w:val="single"/>
        </w:rPr>
        <w:t xml:space="preserve"> Information Technology Modernization Plan</w:t>
      </w:r>
    </w:p>
    <w:p w14:paraId="03686167" w14:textId="45D29326" w:rsidR="00653DBA" w:rsidRPr="00653DBA" w:rsidRDefault="00653DBA" w:rsidP="003317F3">
      <w:pPr>
        <w:contextualSpacing/>
        <w:jc w:val="both"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t xml:space="preserve">Mr. </w:t>
      </w:r>
      <w:r w:rsidR="00724FEE">
        <w:rPr>
          <w:rFonts w:ascii="Arial" w:hAnsi="Arial" w:cs="Arial"/>
          <w:sz w:val="24"/>
          <w:szCs w:val="24"/>
        </w:rPr>
        <w:t>Jason</w:t>
      </w:r>
      <w:r w:rsidR="003317F3">
        <w:rPr>
          <w:rFonts w:ascii="Arial" w:hAnsi="Arial" w:cs="Arial"/>
          <w:sz w:val="24"/>
          <w:szCs w:val="24"/>
        </w:rPr>
        <w:t xml:space="preserve"> </w:t>
      </w:r>
      <w:r w:rsidRPr="00653DBA">
        <w:rPr>
          <w:rFonts w:ascii="Arial" w:hAnsi="Arial" w:cs="Arial"/>
          <w:sz w:val="24"/>
          <w:szCs w:val="24"/>
        </w:rPr>
        <w:t>Lawson</w:t>
      </w:r>
      <w:r w:rsidR="00996578">
        <w:rPr>
          <w:rFonts w:ascii="Arial" w:hAnsi="Arial" w:cs="Arial"/>
          <w:sz w:val="24"/>
          <w:szCs w:val="24"/>
        </w:rPr>
        <w:t>, IT Manager,</w:t>
      </w:r>
      <w:r w:rsidRPr="00653DBA">
        <w:rPr>
          <w:rFonts w:ascii="Arial" w:hAnsi="Arial" w:cs="Arial"/>
          <w:sz w:val="24"/>
          <w:szCs w:val="24"/>
        </w:rPr>
        <w:t xml:space="preserve"> gave an update on the st</w:t>
      </w:r>
      <w:r w:rsidR="002E0657">
        <w:rPr>
          <w:rFonts w:ascii="Arial" w:hAnsi="Arial" w:cs="Arial"/>
          <w:sz w:val="24"/>
          <w:szCs w:val="24"/>
        </w:rPr>
        <w:t>atus of various applications.</w:t>
      </w:r>
      <w:r w:rsidR="00D22E7C">
        <w:rPr>
          <w:rFonts w:ascii="Arial" w:hAnsi="Arial" w:cs="Arial"/>
          <w:sz w:val="24"/>
          <w:szCs w:val="24"/>
        </w:rPr>
        <w:t xml:space="preserve"> </w:t>
      </w:r>
      <w:r w:rsidR="002E0657">
        <w:rPr>
          <w:rFonts w:ascii="Arial" w:hAnsi="Arial" w:cs="Arial"/>
          <w:sz w:val="24"/>
          <w:szCs w:val="24"/>
        </w:rPr>
        <w:t xml:space="preserve"> E-M</w:t>
      </w:r>
      <w:r w:rsidRPr="00653DBA">
        <w:rPr>
          <w:rFonts w:ascii="Arial" w:hAnsi="Arial" w:cs="Arial"/>
          <w:sz w:val="24"/>
          <w:szCs w:val="24"/>
        </w:rPr>
        <w:t xml:space="preserve">aRC plus still needs to be updated to version 21 with version 22 right behind it.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A4512E">
        <w:rPr>
          <w:rFonts w:ascii="Arial" w:hAnsi="Arial" w:cs="Arial"/>
          <w:sz w:val="24"/>
          <w:szCs w:val="24"/>
        </w:rPr>
        <w:t>DPH</w:t>
      </w:r>
      <w:r w:rsidRPr="00653DBA">
        <w:rPr>
          <w:rFonts w:ascii="Arial" w:hAnsi="Arial" w:cs="Arial"/>
          <w:sz w:val="24"/>
          <w:szCs w:val="24"/>
        </w:rPr>
        <w:t xml:space="preserve"> will wait until the 22 version is ready</w:t>
      </w:r>
      <w:r w:rsidR="002E0657">
        <w:rPr>
          <w:rFonts w:ascii="Arial" w:hAnsi="Arial" w:cs="Arial"/>
          <w:sz w:val="24"/>
          <w:szCs w:val="24"/>
        </w:rPr>
        <w:t xml:space="preserve"> to update EMaRC if it is ready soon</w:t>
      </w:r>
      <w:r w:rsidRPr="00653DBA">
        <w:rPr>
          <w:rFonts w:ascii="Arial" w:hAnsi="Arial" w:cs="Arial"/>
          <w:sz w:val="24"/>
          <w:szCs w:val="24"/>
        </w:rPr>
        <w:t>.</w:t>
      </w:r>
    </w:p>
    <w:p w14:paraId="45BBE690" w14:textId="77777777" w:rsidR="00653DBA" w:rsidRPr="00653DBA" w:rsidRDefault="00653DBA" w:rsidP="003317F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8790ED0" w14:textId="067F3746" w:rsidR="00653DBA" w:rsidRPr="00653DBA" w:rsidRDefault="00724FEE" w:rsidP="00331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Nati</w:t>
      </w:r>
      <w:r w:rsidR="00E519A5">
        <w:rPr>
          <w:rFonts w:ascii="Arial" w:hAnsi="Arial" w:cs="Arial"/>
          <w:b/>
          <w:sz w:val="24"/>
          <w:szCs w:val="24"/>
          <w:u w:val="single"/>
        </w:rPr>
        <w:t>on</w:t>
      </w:r>
      <w:r>
        <w:rPr>
          <w:rFonts w:ascii="Arial" w:hAnsi="Arial" w:cs="Arial"/>
          <w:b/>
          <w:sz w:val="24"/>
          <w:szCs w:val="24"/>
          <w:u w:val="single"/>
        </w:rPr>
        <w:t>al Cancer Institute/North American Association of Central Cancer Registries (</w:t>
      </w:r>
      <w:r w:rsidR="00653DBA" w:rsidRPr="00653DBA">
        <w:rPr>
          <w:rFonts w:ascii="Arial" w:hAnsi="Arial" w:cs="Arial"/>
          <w:b/>
          <w:sz w:val="24"/>
          <w:szCs w:val="24"/>
          <w:u w:val="single"/>
        </w:rPr>
        <w:t>NCI/NAACCR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 w:rsidR="00653DBA" w:rsidRPr="00653DBA">
        <w:rPr>
          <w:rFonts w:ascii="Arial" w:hAnsi="Arial" w:cs="Arial"/>
          <w:b/>
          <w:sz w:val="24"/>
          <w:szCs w:val="24"/>
          <w:u w:val="single"/>
        </w:rPr>
        <w:t xml:space="preserve"> Zone Design Project</w:t>
      </w:r>
    </w:p>
    <w:p w14:paraId="4F3EAB00" w14:textId="50AC6E0F" w:rsidR="002139E4" w:rsidRPr="00653DBA" w:rsidRDefault="00AC193A" w:rsidP="00331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</w:t>
      </w:r>
      <w:r w:rsidRPr="00653DBA">
        <w:rPr>
          <w:rFonts w:ascii="Arial" w:hAnsi="Arial" w:cs="Arial"/>
          <w:sz w:val="24"/>
          <w:szCs w:val="24"/>
        </w:rPr>
        <w:t xml:space="preserve"> Sumitha</w:t>
      </w:r>
      <w:r w:rsidR="00724FEE">
        <w:rPr>
          <w:rFonts w:ascii="Arial" w:hAnsi="Arial" w:cs="Arial"/>
          <w:sz w:val="24"/>
          <w:szCs w:val="24"/>
        </w:rPr>
        <w:t xml:space="preserve"> Nagarajan, Chronic Disease </w:t>
      </w:r>
      <w:r>
        <w:rPr>
          <w:rFonts w:ascii="Arial" w:hAnsi="Arial" w:cs="Arial"/>
          <w:sz w:val="24"/>
          <w:szCs w:val="24"/>
        </w:rPr>
        <w:t xml:space="preserve">Epidemiologist, </w:t>
      </w:r>
      <w:r w:rsidRPr="00653DBA">
        <w:rPr>
          <w:rFonts w:ascii="Arial" w:hAnsi="Arial" w:cs="Arial"/>
          <w:sz w:val="24"/>
          <w:szCs w:val="24"/>
        </w:rPr>
        <w:t>gave</w:t>
      </w:r>
      <w:r w:rsidR="00653DBA" w:rsidRPr="00653DBA">
        <w:rPr>
          <w:rFonts w:ascii="Arial" w:hAnsi="Arial" w:cs="Arial"/>
          <w:sz w:val="24"/>
          <w:szCs w:val="24"/>
        </w:rPr>
        <w:t xml:space="preserve"> an introduction to the project.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The secondary analysis report is a stratification analysis at the census tract level by race, age and cancer type.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The results were </w:t>
      </w:r>
      <w:r w:rsidR="003317F3" w:rsidRPr="00653DBA">
        <w:rPr>
          <w:rFonts w:ascii="Arial" w:hAnsi="Arial" w:cs="Arial"/>
          <w:sz w:val="24"/>
          <w:szCs w:val="24"/>
        </w:rPr>
        <w:t>unreliable,</w:t>
      </w:r>
      <w:r w:rsidR="00653DBA" w:rsidRPr="00653DBA">
        <w:rPr>
          <w:rFonts w:ascii="Arial" w:hAnsi="Arial" w:cs="Arial"/>
          <w:sz w:val="24"/>
          <w:szCs w:val="24"/>
        </w:rPr>
        <w:t xml:space="preserve"> and the data was not useable.  </w:t>
      </w:r>
      <w:r w:rsidR="00724FEE">
        <w:rPr>
          <w:rFonts w:ascii="Arial" w:hAnsi="Arial" w:cs="Arial"/>
          <w:sz w:val="24"/>
          <w:szCs w:val="24"/>
        </w:rPr>
        <w:t>Division of Public Health (DPH)</w:t>
      </w:r>
      <w:r w:rsidR="00653DBA" w:rsidRPr="00653DBA">
        <w:rPr>
          <w:rFonts w:ascii="Arial" w:hAnsi="Arial" w:cs="Arial"/>
          <w:sz w:val="24"/>
          <w:szCs w:val="24"/>
        </w:rPr>
        <w:t xml:space="preserve"> is working on the zone project to aggregate census tracts to make more granular zones than county but not as small as census tract.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Census tract levels are not very useful for cancer reporting.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Some issues are the </w:t>
      </w:r>
      <w:r w:rsidR="003317F3" w:rsidRPr="00653DBA">
        <w:rPr>
          <w:rFonts w:ascii="Arial" w:hAnsi="Arial" w:cs="Arial"/>
          <w:sz w:val="24"/>
          <w:szCs w:val="24"/>
        </w:rPr>
        <w:t>heterogeneity,</w:t>
      </w:r>
      <w:r w:rsidR="00653DBA" w:rsidRPr="00653DBA">
        <w:rPr>
          <w:rFonts w:ascii="Arial" w:hAnsi="Arial" w:cs="Arial"/>
          <w:sz w:val="24"/>
          <w:szCs w:val="24"/>
        </w:rPr>
        <w:t xml:space="preserve"> and the population can vary drastically from one c</w:t>
      </w:r>
      <w:r w:rsidR="00653DBA">
        <w:rPr>
          <w:rFonts w:ascii="Arial" w:hAnsi="Arial" w:cs="Arial"/>
          <w:sz w:val="24"/>
          <w:szCs w:val="24"/>
        </w:rPr>
        <w:t xml:space="preserve">ensus tract to another.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>
        <w:rPr>
          <w:rFonts w:ascii="Arial" w:hAnsi="Arial" w:cs="Arial"/>
          <w:sz w:val="24"/>
          <w:szCs w:val="24"/>
        </w:rPr>
        <w:t>Diane Ng</w:t>
      </w:r>
      <w:r w:rsidR="00996578">
        <w:rPr>
          <w:rFonts w:ascii="Arial" w:hAnsi="Arial" w:cs="Arial"/>
          <w:sz w:val="24"/>
          <w:szCs w:val="24"/>
        </w:rPr>
        <w:t xml:space="preserve">, Registry Analyst, </w:t>
      </w:r>
      <w:r w:rsidR="00653DBA" w:rsidRPr="00653DBA">
        <w:rPr>
          <w:rFonts w:ascii="Arial" w:hAnsi="Arial" w:cs="Arial"/>
          <w:sz w:val="24"/>
          <w:szCs w:val="24"/>
        </w:rPr>
        <w:t>discussed the project plan.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 The project </w:t>
      </w:r>
      <w:r w:rsidR="00724FEE">
        <w:rPr>
          <w:rFonts w:ascii="Arial" w:hAnsi="Arial" w:cs="Arial"/>
          <w:sz w:val="24"/>
          <w:szCs w:val="24"/>
        </w:rPr>
        <w:t>is</w:t>
      </w:r>
      <w:r w:rsidR="00724FEE" w:rsidRPr="00653DBA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to </w:t>
      </w:r>
      <w:r w:rsidR="003317F3" w:rsidRPr="00653DBA">
        <w:rPr>
          <w:rFonts w:ascii="Arial" w:hAnsi="Arial" w:cs="Arial"/>
          <w:sz w:val="24"/>
          <w:szCs w:val="24"/>
        </w:rPr>
        <w:t>create zones</w:t>
      </w:r>
      <w:r w:rsidR="00653DBA" w:rsidRPr="00653DBA">
        <w:rPr>
          <w:rFonts w:ascii="Arial" w:hAnsi="Arial" w:cs="Arial"/>
          <w:sz w:val="24"/>
          <w:szCs w:val="24"/>
        </w:rPr>
        <w:t xml:space="preserve"> with a minimum and target population of 50,000 to rescue suppression and still be geographically compact.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The zones should be homogenous by urban city, percentage below poverty and minority population.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After the methods are </w:t>
      </w:r>
      <w:r w:rsidR="003317F3" w:rsidRPr="00653DBA">
        <w:rPr>
          <w:rFonts w:ascii="Arial" w:hAnsi="Arial" w:cs="Arial"/>
          <w:sz w:val="24"/>
          <w:szCs w:val="24"/>
        </w:rPr>
        <w:t>developed,</w:t>
      </w:r>
      <w:r w:rsidR="00653DBA" w:rsidRPr="00653DBA">
        <w:rPr>
          <w:rFonts w:ascii="Arial" w:hAnsi="Arial" w:cs="Arial"/>
          <w:sz w:val="24"/>
          <w:szCs w:val="24"/>
        </w:rPr>
        <w:t xml:space="preserve"> individual states are selected to pilot.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Delaware has been selected </w:t>
      </w:r>
      <w:r w:rsidR="00724FEE">
        <w:rPr>
          <w:rFonts w:ascii="Arial" w:hAnsi="Arial" w:cs="Arial"/>
          <w:sz w:val="24"/>
          <w:szCs w:val="24"/>
        </w:rPr>
        <w:t xml:space="preserve">as one of </w:t>
      </w:r>
      <w:r w:rsidR="00653DBA" w:rsidRPr="00653DBA">
        <w:rPr>
          <w:rFonts w:ascii="Arial" w:hAnsi="Arial" w:cs="Arial"/>
          <w:sz w:val="24"/>
          <w:szCs w:val="24"/>
        </w:rPr>
        <w:t xml:space="preserve">the pilot states.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The kick-off meeting </w:t>
      </w:r>
      <w:r w:rsidR="00724FEE">
        <w:rPr>
          <w:rFonts w:ascii="Arial" w:hAnsi="Arial" w:cs="Arial"/>
          <w:sz w:val="24"/>
          <w:szCs w:val="24"/>
        </w:rPr>
        <w:t>is scheduled for</w:t>
      </w:r>
      <w:r w:rsidR="00653DBA" w:rsidRPr="00653DBA">
        <w:rPr>
          <w:rFonts w:ascii="Arial" w:hAnsi="Arial" w:cs="Arial"/>
          <w:sz w:val="24"/>
          <w:szCs w:val="24"/>
        </w:rPr>
        <w:t xml:space="preserve"> February then Delaware will be able to help choose the zones once they are created.  A data visualization tool will be provided to Delaware once the zones are created.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>The project has worked with 14 ce</w:t>
      </w:r>
      <w:r w:rsidR="002E0657">
        <w:rPr>
          <w:rFonts w:ascii="Arial" w:hAnsi="Arial" w:cs="Arial"/>
          <w:sz w:val="24"/>
          <w:szCs w:val="24"/>
        </w:rPr>
        <w:t>ntral cancer registries</w:t>
      </w:r>
      <w:r w:rsidR="00653DBA" w:rsidRPr="00653DBA">
        <w:rPr>
          <w:rFonts w:ascii="Arial" w:hAnsi="Arial" w:cs="Arial"/>
          <w:sz w:val="24"/>
          <w:szCs w:val="24"/>
        </w:rPr>
        <w:t xml:space="preserve">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Some states have already used the zones for cancer reporting.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 xml:space="preserve">Louisiana has used the standard template to present the data findings. </w:t>
      </w:r>
      <w:r w:rsidR="00724F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>The project created a zone to census tract crosswalk with the filter goal to have the zone data available to researchers, communities and stakeholder</w:t>
      </w:r>
      <w:r w:rsidR="00876CB7">
        <w:rPr>
          <w:rFonts w:ascii="Arial" w:hAnsi="Arial" w:cs="Arial"/>
          <w:sz w:val="24"/>
          <w:szCs w:val="24"/>
        </w:rPr>
        <w:t>s.</w:t>
      </w:r>
      <w:r w:rsidR="002139E4" w:rsidRPr="00653DBA">
        <w:rPr>
          <w:rFonts w:ascii="Arial" w:hAnsi="Arial" w:cs="Arial"/>
          <w:sz w:val="24"/>
          <w:szCs w:val="24"/>
        </w:rPr>
        <w:t xml:space="preserve"> </w:t>
      </w:r>
    </w:p>
    <w:p w14:paraId="499E106B" w14:textId="06059945" w:rsidR="006C0344" w:rsidRPr="00653DBA" w:rsidRDefault="006C0344" w:rsidP="003317F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965EB48" w14:textId="2C7FEC1D" w:rsidR="002139E4" w:rsidRPr="00653DBA" w:rsidRDefault="00653DBA" w:rsidP="003317F3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3DBA">
        <w:rPr>
          <w:rFonts w:ascii="Arial" w:hAnsi="Arial" w:cs="Arial"/>
          <w:b/>
          <w:sz w:val="24"/>
          <w:szCs w:val="24"/>
          <w:u w:val="single"/>
        </w:rPr>
        <w:t>Execution Plan/Teal Book</w:t>
      </w:r>
    </w:p>
    <w:p w14:paraId="792D2842" w14:textId="48559D99" w:rsidR="00653DBA" w:rsidRPr="00653DBA" w:rsidRDefault="00653DBA" w:rsidP="003317F3">
      <w:pPr>
        <w:contextualSpacing/>
        <w:jc w:val="both"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lastRenderedPageBreak/>
        <w:t>The group discusse</w:t>
      </w:r>
      <w:r w:rsidR="008431EE">
        <w:rPr>
          <w:rFonts w:ascii="Arial" w:hAnsi="Arial" w:cs="Arial"/>
          <w:sz w:val="24"/>
          <w:szCs w:val="24"/>
        </w:rPr>
        <w:t xml:space="preserve">d execution of the </w:t>
      </w:r>
      <w:r w:rsidR="003317F3">
        <w:rPr>
          <w:rFonts w:ascii="Arial" w:hAnsi="Arial" w:cs="Arial"/>
          <w:sz w:val="24"/>
          <w:szCs w:val="24"/>
        </w:rPr>
        <w:t>Five-Year</w:t>
      </w:r>
      <w:r w:rsidR="008431EE">
        <w:rPr>
          <w:rFonts w:ascii="Arial" w:hAnsi="Arial" w:cs="Arial"/>
          <w:sz w:val="24"/>
          <w:szCs w:val="24"/>
        </w:rPr>
        <w:t xml:space="preserve"> Plan (Teal Book).</w:t>
      </w:r>
      <w:r w:rsidRPr="00653DBA">
        <w:rPr>
          <w:rFonts w:ascii="Arial" w:hAnsi="Arial" w:cs="Arial"/>
          <w:sz w:val="24"/>
          <w:szCs w:val="24"/>
        </w:rPr>
        <w:t xml:space="preserve"> </w:t>
      </w:r>
      <w:r w:rsidR="002E0657">
        <w:rPr>
          <w:rFonts w:ascii="Arial" w:hAnsi="Arial" w:cs="Arial"/>
          <w:sz w:val="24"/>
          <w:szCs w:val="24"/>
        </w:rPr>
        <w:t>On objective 2a,</w:t>
      </w:r>
      <w:r w:rsidRPr="00653DBA">
        <w:rPr>
          <w:rFonts w:ascii="Arial" w:hAnsi="Arial" w:cs="Arial"/>
          <w:sz w:val="24"/>
          <w:szCs w:val="24"/>
        </w:rPr>
        <w:t xml:space="preserve"> </w:t>
      </w:r>
      <w:r w:rsidR="00A4512E">
        <w:rPr>
          <w:rFonts w:ascii="Arial" w:hAnsi="Arial" w:cs="Arial"/>
          <w:sz w:val="24"/>
          <w:szCs w:val="24"/>
        </w:rPr>
        <w:t>Rapid Quality Reporting System (</w:t>
      </w:r>
      <w:r w:rsidRPr="00653DBA">
        <w:rPr>
          <w:rFonts w:ascii="Arial" w:hAnsi="Arial" w:cs="Arial"/>
          <w:sz w:val="24"/>
          <w:szCs w:val="24"/>
        </w:rPr>
        <w:t>RQRS</w:t>
      </w:r>
      <w:r w:rsidR="00A4512E">
        <w:rPr>
          <w:rFonts w:ascii="Arial" w:hAnsi="Arial" w:cs="Arial"/>
          <w:sz w:val="24"/>
          <w:szCs w:val="24"/>
        </w:rPr>
        <w:t>)</w:t>
      </w:r>
      <w:r w:rsidRPr="00653DBA">
        <w:rPr>
          <w:rFonts w:ascii="Arial" w:hAnsi="Arial" w:cs="Arial"/>
          <w:sz w:val="24"/>
          <w:szCs w:val="24"/>
        </w:rPr>
        <w:t xml:space="preserve"> is down so they cannot access the system. </w:t>
      </w:r>
      <w:r w:rsidR="008431EE">
        <w:rPr>
          <w:rFonts w:ascii="Arial" w:hAnsi="Arial" w:cs="Arial"/>
          <w:sz w:val="24"/>
          <w:szCs w:val="24"/>
        </w:rPr>
        <w:t xml:space="preserve"> </w:t>
      </w:r>
      <w:r w:rsidRPr="00653DBA">
        <w:rPr>
          <w:rFonts w:ascii="Arial" w:hAnsi="Arial" w:cs="Arial"/>
          <w:sz w:val="24"/>
          <w:szCs w:val="24"/>
        </w:rPr>
        <w:t xml:space="preserve">The new system will have more real time data. </w:t>
      </w:r>
      <w:r w:rsidR="008431EE">
        <w:rPr>
          <w:rFonts w:ascii="Arial" w:hAnsi="Arial" w:cs="Arial"/>
          <w:sz w:val="24"/>
          <w:szCs w:val="24"/>
        </w:rPr>
        <w:t xml:space="preserve"> </w:t>
      </w:r>
      <w:r w:rsidRPr="00653DBA">
        <w:rPr>
          <w:rFonts w:ascii="Arial" w:hAnsi="Arial" w:cs="Arial"/>
          <w:sz w:val="24"/>
          <w:szCs w:val="24"/>
        </w:rPr>
        <w:t>On objective 3c</w:t>
      </w:r>
      <w:r w:rsidR="002E0657">
        <w:rPr>
          <w:rFonts w:ascii="Arial" w:hAnsi="Arial" w:cs="Arial"/>
          <w:sz w:val="24"/>
          <w:szCs w:val="24"/>
        </w:rPr>
        <w:t>,</w:t>
      </w:r>
      <w:r w:rsidRPr="00653DBA">
        <w:rPr>
          <w:rFonts w:ascii="Arial" w:hAnsi="Arial" w:cs="Arial"/>
          <w:sz w:val="24"/>
          <w:szCs w:val="24"/>
        </w:rPr>
        <w:t xml:space="preserve"> some new tasks were added based on the new guidance from the NOFO.</w:t>
      </w:r>
    </w:p>
    <w:p w14:paraId="736D0A85" w14:textId="77777777" w:rsidR="00653DBA" w:rsidRPr="00653DBA" w:rsidRDefault="00653DBA" w:rsidP="003317F3">
      <w:pPr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14:paraId="5C16915F" w14:textId="774483AC" w:rsidR="00653DBA" w:rsidRPr="00653DBA" w:rsidRDefault="00653DBA" w:rsidP="003317F3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3DBA">
        <w:rPr>
          <w:rFonts w:ascii="Arial" w:hAnsi="Arial" w:cs="Arial"/>
          <w:b/>
          <w:sz w:val="24"/>
          <w:szCs w:val="24"/>
          <w:u w:val="single"/>
        </w:rPr>
        <w:t>Linkages with Registries</w:t>
      </w:r>
    </w:p>
    <w:p w14:paraId="75202BCD" w14:textId="1E3E5DE1" w:rsidR="00653DBA" w:rsidRPr="00653DBA" w:rsidRDefault="00A4512E" w:rsidP="00331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DPH</w:t>
      </w:r>
      <w:r w:rsidR="008431EE">
        <w:rPr>
          <w:rFonts w:ascii="Arial" w:hAnsi="Arial" w:cs="Arial"/>
          <w:sz w:val="24"/>
          <w:szCs w:val="24"/>
        </w:rPr>
        <w:t xml:space="preserve"> representatives</w:t>
      </w:r>
      <w:r w:rsidR="00653DBA" w:rsidRPr="00653DBA">
        <w:rPr>
          <w:rFonts w:ascii="Arial" w:hAnsi="Arial" w:cs="Arial"/>
          <w:sz w:val="24"/>
          <w:szCs w:val="24"/>
        </w:rPr>
        <w:t xml:space="preserve"> and </w:t>
      </w:r>
      <w:r w:rsidR="008431EE">
        <w:rPr>
          <w:rFonts w:ascii="Arial" w:hAnsi="Arial" w:cs="Arial"/>
          <w:sz w:val="24"/>
          <w:szCs w:val="24"/>
        </w:rPr>
        <w:t xml:space="preserve">Ms. </w:t>
      </w:r>
      <w:r w:rsidR="00653DBA" w:rsidRPr="00653DBA">
        <w:rPr>
          <w:rFonts w:ascii="Arial" w:hAnsi="Arial" w:cs="Arial"/>
          <w:sz w:val="24"/>
          <w:szCs w:val="24"/>
        </w:rPr>
        <w:t xml:space="preserve">Diane </w:t>
      </w:r>
      <w:r w:rsidR="008431EE">
        <w:rPr>
          <w:rFonts w:ascii="Arial" w:hAnsi="Arial" w:cs="Arial"/>
          <w:sz w:val="24"/>
          <w:szCs w:val="24"/>
        </w:rPr>
        <w:t>N</w:t>
      </w:r>
      <w:r w:rsidR="007775FF">
        <w:rPr>
          <w:rFonts w:ascii="Arial" w:hAnsi="Arial" w:cs="Arial"/>
          <w:sz w:val="24"/>
          <w:szCs w:val="24"/>
        </w:rPr>
        <w:t>g</w:t>
      </w:r>
      <w:r w:rsidR="008431EE">
        <w:rPr>
          <w:rFonts w:ascii="Arial" w:hAnsi="Arial" w:cs="Arial"/>
          <w:sz w:val="24"/>
          <w:szCs w:val="24"/>
        </w:rPr>
        <w:t xml:space="preserve"> </w:t>
      </w:r>
      <w:r w:rsidR="00653DBA" w:rsidRPr="00653DBA">
        <w:rPr>
          <w:rFonts w:ascii="Arial" w:hAnsi="Arial" w:cs="Arial"/>
          <w:sz w:val="24"/>
          <w:szCs w:val="24"/>
        </w:rPr>
        <w:t>met with the Montana staff and the project is moving along.</w:t>
      </w:r>
    </w:p>
    <w:p w14:paraId="44B5274F" w14:textId="6D791DDC" w:rsidR="00653DBA" w:rsidRPr="00653DBA" w:rsidRDefault="00653DBA" w:rsidP="003317F3">
      <w:pPr>
        <w:jc w:val="both"/>
        <w:rPr>
          <w:rFonts w:ascii="Arial" w:hAnsi="Arial" w:cs="Arial"/>
          <w:sz w:val="24"/>
          <w:szCs w:val="24"/>
        </w:rPr>
      </w:pPr>
    </w:p>
    <w:p w14:paraId="5A7B6FF7" w14:textId="0ED61021" w:rsidR="00653DBA" w:rsidRPr="00653DBA" w:rsidRDefault="00653DBA" w:rsidP="003317F3">
      <w:pPr>
        <w:jc w:val="both"/>
        <w:rPr>
          <w:rFonts w:ascii="Arial" w:hAnsi="Arial" w:cs="Arial"/>
          <w:sz w:val="24"/>
          <w:szCs w:val="24"/>
          <w:u w:val="single"/>
        </w:rPr>
      </w:pPr>
      <w:r w:rsidRPr="00653DBA">
        <w:rPr>
          <w:rFonts w:ascii="Arial" w:hAnsi="Arial" w:cs="Arial"/>
          <w:b/>
          <w:sz w:val="24"/>
          <w:szCs w:val="24"/>
          <w:u w:val="single"/>
        </w:rPr>
        <w:t>Delaware Cancer Registrar’s Association</w:t>
      </w:r>
      <w:r w:rsidRPr="00653DBA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4163DDD" w14:textId="3A63FA49" w:rsidR="00B4417B" w:rsidRDefault="00A96519" w:rsidP="003317F3">
      <w:pPr>
        <w:jc w:val="both"/>
        <w:rPr>
          <w:rFonts w:ascii="Arial" w:hAnsi="Arial" w:cs="Arial"/>
          <w:sz w:val="24"/>
          <w:szCs w:val="24"/>
        </w:rPr>
      </w:pPr>
      <w:r w:rsidRPr="00F14620">
        <w:rPr>
          <w:rFonts w:ascii="Arial" w:hAnsi="Arial" w:cs="Arial"/>
          <w:sz w:val="24"/>
          <w:szCs w:val="24"/>
        </w:rPr>
        <w:t xml:space="preserve">Ms. </w:t>
      </w:r>
      <w:r w:rsidR="00653DBA" w:rsidRPr="00653DBA">
        <w:rPr>
          <w:rFonts w:ascii="Arial" w:hAnsi="Arial" w:cs="Arial"/>
          <w:sz w:val="24"/>
          <w:szCs w:val="24"/>
        </w:rPr>
        <w:t>Maricarmen Traverso</w:t>
      </w:r>
      <w:r>
        <w:rPr>
          <w:rFonts w:ascii="Arial" w:hAnsi="Arial" w:cs="Arial"/>
          <w:sz w:val="24"/>
          <w:szCs w:val="24"/>
        </w:rPr>
        <w:t xml:space="preserve">, </w:t>
      </w:r>
      <w:r w:rsidR="00B4417B">
        <w:rPr>
          <w:rFonts w:ascii="Arial" w:hAnsi="Arial" w:cs="Arial"/>
          <w:sz w:val="24"/>
          <w:szCs w:val="24"/>
        </w:rPr>
        <w:t>E</w:t>
      </w:r>
      <w:r w:rsidR="00173286">
        <w:rPr>
          <w:rFonts w:ascii="Arial" w:hAnsi="Arial" w:cs="Arial"/>
          <w:sz w:val="24"/>
          <w:szCs w:val="24"/>
        </w:rPr>
        <w:t xml:space="preserve">ducational </w:t>
      </w:r>
      <w:r w:rsidR="00B4417B">
        <w:rPr>
          <w:rFonts w:ascii="Arial" w:hAnsi="Arial" w:cs="Arial"/>
          <w:sz w:val="24"/>
          <w:szCs w:val="24"/>
        </w:rPr>
        <w:t>T</w:t>
      </w:r>
      <w:r w:rsidR="00173286">
        <w:rPr>
          <w:rFonts w:ascii="Arial" w:hAnsi="Arial" w:cs="Arial"/>
          <w:sz w:val="24"/>
          <w:szCs w:val="24"/>
        </w:rPr>
        <w:t xml:space="preserve">raining </w:t>
      </w:r>
      <w:r w:rsidR="00B4417B">
        <w:rPr>
          <w:rFonts w:ascii="Arial" w:hAnsi="Arial" w:cs="Arial"/>
          <w:sz w:val="24"/>
          <w:szCs w:val="24"/>
        </w:rPr>
        <w:t>C</w:t>
      </w:r>
      <w:r w:rsidR="00173286">
        <w:rPr>
          <w:rFonts w:ascii="Arial" w:hAnsi="Arial" w:cs="Arial"/>
          <w:sz w:val="24"/>
          <w:szCs w:val="24"/>
        </w:rPr>
        <w:t>oordinator for DCR,</w:t>
      </w:r>
      <w:r w:rsidR="00653DBA" w:rsidRPr="00653DBA">
        <w:rPr>
          <w:rFonts w:ascii="Arial" w:hAnsi="Arial" w:cs="Arial"/>
          <w:sz w:val="24"/>
          <w:szCs w:val="24"/>
        </w:rPr>
        <w:t xml:space="preserve"> spoke on behalf of </w:t>
      </w:r>
      <w:r w:rsidR="00F82FBF">
        <w:rPr>
          <w:rFonts w:ascii="Arial" w:hAnsi="Arial" w:cs="Arial"/>
          <w:sz w:val="24"/>
          <w:szCs w:val="24"/>
        </w:rPr>
        <w:t xml:space="preserve">Ms. </w:t>
      </w:r>
      <w:r w:rsidR="00653DBA" w:rsidRPr="00653DBA">
        <w:rPr>
          <w:rFonts w:ascii="Arial" w:hAnsi="Arial" w:cs="Arial"/>
          <w:sz w:val="24"/>
          <w:szCs w:val="24"/>
        </w:rPr>
        <w:t>Dawn Grosso</w:t>
      </w:r>
      <w:r w:rsidR="00173286">
        <w:rPr>
          <w:rFonts w:ascii="Arial" w:hAnsi="Arial" w:cs="Arial"/>
          <w:sz w:val="24"/>
          <w:szCs w:val="24"/>
        </w:rPr>
        <w:t>, president</w:t>
      </w:r>
      <w:r w:rsidR="00F82FBF">
        <w:rPr>
          <w:rFonts w:ascii="Arial" w:hAnsi="Arial" w:cs="Arial"/>
          <w:sz w:val="24"/>
          <w:szCs w:val="24"/>
        </w:rPr>
        <w:t xml:space="preserve"> of the Delaware </w:t>
      </w:r>
      <w:r w:rsidR="005A6023">
        <w:rPr>
          <w:rFonts w:ascii="Arial" w:hAnsi="Arial" w:cs="Arial"/>
          <w:sz w:val="24"/>
          <w:szCs w:val="24"/>
        </w:rPr>
        <w:t>Cancer Registrars Association (DCRA)</w:t>
      </w:r>
      <w:r w:rsidR="00653DBA" w:rsidRPr="00653DBA">
        <w:rPr>
          <w:rFonts w:ascii="Arial" w:hAnsi="Arial" w:cs="Arial"/>
          <w:sz w:val="24"/>
          <w:szCs w:val="24"/>
        </w:rPr>
        <w:t xml:space="preserve">. </w:t>
      </w:r>
      <w:r w:rsidR="00B4417B">
        <w:rPr>
          <w:rFonts w:ascii="Arial" w:hAnsi="Arial" w:cs="Arial"/>
          <w:sz w:val="24"/>
          <w:szCs w:val="24"/>
        </w:rPr>
        <w:t xml:space="preserve">As part of the National Cancer Registrars Association (NCRA) Conference, there is a basket raffle every year that collects money from raffle ticket purchases to be sent to participating states. The DCRA decided to participate this year. </w:t>
      </w:r>
      <w:r w:rsidR="00653DBA" w:rsidRPr="00653DBA">
        <w:rPr>
          <w:rFonts w:ascii="Arial" w:hAnsi="Arial" w:cs="Arial"/>
          <w:sz w:val="24"/>
          <w:szCs w:val="24"/>
        </w:rPr>
        <w:t xml:space="preserve">The </w:t>
      </w:r>
      <w:r w:rsidR="00B4417B">
        <w:rPr>
          <w:rFonts w:ascii="Arial" w:hAnsi="Arial" w:cs="Arial"/>
          <w:sz w:val="24"/>
          <w:szCs w:val="24"/>
        </w:rPr>
        <w:t xml:space="preserve">total </w:t>
      </w:r>
      <w:r w:rsidR="008E0959">
        <w:rPr>
          <w:rFonts w:ascii="Arial" w:hAnsi="Arial" w:cs="Arial"/>
          <w:sz w:val="24"/>
          <w:szCs w:val="24"/>
        </w:rPr>
        <w:t>NCRA</w:t>
      </w:r>
      <w:r w:rsidR="00653DBA" w:rsidRPr="00653DBA">
        <w:rPr>
          <w:rFonts w:ascii="Arial" w:hAnsi="Arial" w:cs="Arial"/>
          <w:sz w:val="24"/>
          <w:szCs w:val="24"/>
        </w:rPr>
        <w:t xml:space="preserve"> basket refund totaled $332. DCRA donated $100 each to three Delaware hospitals. The remaining $32 will be </w:t>
      </w:r>
      <w:r w:rsidR="00B4417B">
        <w:rPr>
          <w:rFonts w:ascii="Arial" w:hAnsi="Arial" w:cs="Arial"/>
          <w:sz w:val="24"/>
          <w:szCs w:val="24"/>
        </w:rPr>
        <w:t>added</w:t>
      </w:r>
      <w:r w:rsidR="00653DBA" w:rsidRPr="00653DBA">
        <w:rPr>
          <w:rFonts w:ascii="Arial" w:hAnsi="Arial" w:cs="Arial"/>
          <w:sz w:val="24"/>
          <w:szCs w:val="24"/>
        </w:rPr>
        <w:t xml:space="preserve"> </w:t>
      </w:r>
      <w:r w:rsidR="00B4417B">
        <w:rPr>
          <w:rFonts w:ascii="Arial" w:hAnsi="Arial" w:cs="Arial"/>
          <w:sz w:val="24"/>
          <w:szCs w:val="24"/>
        </w:rPr>
        <w:t xml:space="preserve">to the </w:t>
      </w:r>
      <w:r w:rsidR="00D428FF" w:rsidRPr="00653DBA">
        <w:rPr>
          <w:rFonts w:ascii="Arial" w:hAnsi="Arial" w:cs="Arial"/>
          <w:sz w:val="24"/>
          <w:szCs w:val="24"/>
        </w:rPr>
        <w:t>basket</w:t>
      </w:r>
      <w:r w:rsidR="00173286">
        <w:rPr>
          <w:rFonts w:ascii="Arial" w:hAnsi="Arial" w:cs="Arial"/>
          <w:sz w:val="24"/>
          <w:szCs w:val="24"/>
        </w:rPr>
        <w:t xml:space="preserve"> </w:t>
      </w:r>
      <w:r w:rsidR="00B4417B">
        <w:rPr>
          <w:rFonts w:ascii="Arial" w:hAnsi="Arial" w:cs="Arial"/>
          <w:sz w:val="24"/>
          <w:szCs w:val="24"/>
        </w:rPr>
        <w:t xml:space="preserve">for </w:t>
      </w:r>
      <w:r w:rsidR="00173286">
        <w:rPr>
          <w:rFonts w:ascii="Arial" w:hAnsi="Arial" w:cs="Arial"/>
          <w:sz w:val="24"/>
          <w:szCs w:val="24"/>
        </w:rPr>
        <w:t>next year</w:t>
      </w:r>
      <w:r w:rsidR="00D428FF" w:rsidRPr="00653DBA">
        <w:rPr>
          <w:rFonts w:ascii="Arial" w:hAnsi="Arial" w:cs="Arial"/>
          <w:sz w:val="24"/>
          <w:szCs w:val="24"/>
        </w:rPr>
        <w:t xml:space="preserve">. </w:t>
      </w:r>
    </w:p>
    <w:p w14:paraId="643E35E6" w14:textId="77777777" w:rsidR="00B4417B" w:rsidRDefault="00B4417B" w:rsidP="003317F3">
      <w:pPr>
        <w:jc w:val="both"/>
        <w:rPr>
          <w:rFonts w:ascii="Arial" w:hAnsi="Arial" w:cs="Arial"/>
          <w:sz w:val="24"/>
          <w:szCs w:val="24"/>
        </w:rPr>
      </w:pPr>
    </w:p>
    <w:p w14:paraId="3AA5DFCD" w14:textId="5DAB0892" w:rsidR="00653DBA" w:rsidRPr="00653DBA" w:rsidRDefault="005A543A" w:rsidP="00331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addition, t</w:t>
      </w:r>
      <w:r w:rsidR="00D428FF" w:rsidRPr="00653DBA">
        <w:rPr>
          <w:rFonts w:ascii="Arial" w:hAnsi="Arial" w:cs="Arial"/>
          <w:sz w:val="24"/>
          <w:szCs w:val="24"/>
        </w:rPr>
        <w:t>here</w:t>
      </w:r>
      <w:r w:rsidR="00653DBA" w:rsidRPr="00653DBA">
        <w:rPr>
          <w:rFonts w:ascii="Arial" w:hAnsi="Arial" w:cs="Arial"/>
          <w:sz w:val="24"/>
          <w:szCs w:val="24"/>
        </w:rPr>
        <w:t xml:space="preserve"> was a question about whether DCRA can still post on the My Healthy Delaware website and who the contact person</w:t>
      </w:r>
      <w:r w:rsidR="00B4417B">
        <w:rPr>
          <w:rFonts w:ascii="Arial" w:hAnsi="Arial" w:cs="Arial"/>
          <w:sz w:val="24"/>
          <w:szCs w:val="24"/>
        </w:rPr>
        <w:t xml:space="preserve"> is</w:t>
      </w:r>
      <w:r w:rsidR="00653DBA" w:rsidRPr="00653DBA">
        <w:rPr>
          <w:rFonts w:ascii="Arial" w:hAnsi="Arial" w:cs="Arial"/>
          <w:sz w:val="24"/>
          <w:szCs w:val="24"/>
        </w:rPr>
        <w:t xml:space="preserve">. DCRAC will approve content that is posted on the site. </w:t>
      </w:r>
    </w:p>
    <w:p w14:paraId="0887A01B" w14:textId="77777777" w:rsidR="00653DBA" w:rsidRPr="00653DBA" w:rsidRDefault="00653DBA" w:rsidP="003317F3">
      <w:pPr>
        <w:jc w:val="both"/>
        <w:rPr>
          <w:rFonts w:ascii="Arial" w:hAnsi="Arial" w:cs="Arial"/>
          <w:sz w:val="24"/>
          <w:szCs w:val="24"/>
        </w:rPr>
      </w:pPr>
    </w:p>
    <w:p w14:paraId="5615DD1C" w14:textId="1426FD72" w:rsidR="00653DBA" w:rsidRPr="00653DBA" w:rsidRDefault="00AF2AC0" w:rsidP="00331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53DBA" w:rsidRPr="00653DBA">
        <w:rPr>
          <w:rFonts w:ascii="Arial" w:hAnsi="Arial" w:cs="Arial"/>
          <w:sz w:val="24"/>
          <w:szCs w:val="24"/>
        </w:rPr>
        <w:t xml:space="preserve">DCRA dissolved their </w:t>
      </w:r>
      <w:r w:rsidR="00F14620">
        <w:rPr>
          <w:rFonts w:ascii="Arial" w:hAnsi="Arial" w:cs="Arial"/>
          <w:sz w:val="24"/>
          <w:szCs w:val="24"/>
        </w:rPr>
        <w:t xml:space="preserve">financial </w:t>
      </w:r>
      <w:r w:rsidR="00173286" w:rsidRPr="00653DBA">
        <w:rPr>
          <w:rFonts w:ascii="Arial" w:hAnsi="Arial" w:cs="Arial"/>
          <w:sz w:val="24"/>
          <w:szCs w:val="24"/>
        </w:rPr>
        <w:t>account</w:t>
      </w:r>
      <w:r w:rsidR="00F146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2018; since that time, </w:t>
      </w:r>
      <w:r w:rsidR="00653DBA" w:rsidRPr="00653DBA">
        <w:rPr>
          <w:rFonts w:ascii="Arial" w:hAnsi="Arial" w:cs="Arial"/>
          <w:sz w:val="24"/>
          <w:szCs w:val="24"/>
        </w:rPr>
        <w:t xml:space="preserve">DCRAC </w:t>
      </w:r>
      <w:r>
        <w:rPr>
          <w:rFonts w:ascii="Arial" w:hAnsi="Arial" w:cs="Arial"/>
          <w:sz w:val="24"/>
          <w:szCs w:val="24"/>
        </w:rPr>
        <w:t>has been supporting the DCRA annual meetings. There was no objection from members for continuation of support.</w:t>
      </w:r>
    </w:p>
    <w:p w14:paraId="32A39BAD" w14:textId="77777777" w:rsidR="00653DBA" w:rsidRPr="00653DBA" w:rsidRDefault="00653DBA" w:rsidP="003317F3">
      <w:pPr>
        <w:jc w:val="both"/>
        <w:rPr>
          <w:rFonts w:ascii="Arial" w:hAnsi="Arial" w:cs="Arial"/>
          <w:sz w:val="24"/>
          <w:szCs w:val="24"/>
        </w:rPr>
      </w:pPr>
    </w:p>
    <w:p w14:paraId="21C4BF5A" w14:textId="1AF7AFA6" w:rsidR="00653DBA" w:rsidRPr="00653DBA" w:rsidRDefault="00653DBA" w:rsidP="003317F3">
      <w:pPr>
        <w:jc w:val="both"/>
        <w:rPr>
          <w:rFonts w:ascii="Arial" w:hAnsi="Arial" w:cs="Arial"/>
          <w:sz w:val="24"/>
          <w:szCs w:val="24"/>
          <w:u w:val="single"/>
        </w:rPr>
      </w:pPr>
      <w:r w:rsidRPr="00653DBA">
        <w:rPr>
          <w:rFonts w:ascii="Arial" w:hAnsi="Arial" w:cs="Arial"/>
          <w:b/>
          <w:sz w:val="24"/>
          <w:szCs w:val="24"/>
          <w:u w:val="single"/>
        </w:rPr>
        <w:t>Changes to Delaware Cancer Reporting</w:t>
      </w:r>
    </w:p>
    <w:p w14:paraId="1C280378" w14:textId="6A886C75" w:rsidR="00653DBA" w:rsidRPr="00653DBA" w:rsidRDefault="00653DBA" w:rsidP="003317F3">
      <w:pPr>
        <w:jc w:val="both"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t xml:space="preserve">Ms. </w:t>
      </w:r>
      <w:r w:rsidR="00A4512E">
        <w:rPr>
          <w:rFonts w:ascii="Arial" w:hAnsi="Arial" w:cs="Arial"/>
          <w:sz w:val="24"/>
          <w:szCs w:val="24"/>
        </w:rPr>
        <w:t xml:space="preserve">Sumitha </w:t>
      </w:r>
      <w:r w:rsidRPr="00653DBA">
        <w:rPr>
          <w:rFonts w:ascii="Arial" w:hAnsi="Arial" w:cs="Arial"/>
          <w:sz w:val="24"/>
          <w:szCs w:val="24"/>
        </w:rPr>
        <w:t xml:space="preserve">Nagarajan reprised this presentation for the DCRAC attendees. </w:t>
      </w:r>
      <w:r w:rsidR="008431EE">
        <w:rPr>
          <w:rFonts w:ascii="Arial" w:hAnsi="Arial" w:cs="Arial"/>
          <w:sz w:val="24"/>
          <w:szCs w:val="24"/>
        </w:rPr>
        <w:t xml:space="preserve"> </w:t>
      </w:r>
      <w:r w:rsidRPr="00653DBA">
        <w:rPr>
          <w:rFonts w:ascii="Arial" w:hAnsi="Arial" w:cs="Arial"/>
          <w:sz w:val="24"/>
          <w:szCs w:val="24"/>
        </w:rPr>
        <w:t>She gave some background on the Cancer Incidence and Mortality report and showed a plan for annual reporting.  It will include chapter 3 of the current report on all cancer sites, complete census tract compendium and two tables for incidence and mortality.</w:t>
      </w:r>
    </w:p>
    <w:p w14:paraId="3BFE2B1C" w14:textId="50C11C98" w:rsidR="00653DBA" w:rsidRPr="00653DBA" w:rsidRDefault="00653DBA" w:rsidP="003317F3">
      <w:pPr>
        <w:jc w:val="both"/>
        <w:rPr>
          <w:rFonts w:ascii="Arial" w:hAnsi="Arial" w:cs="Arial"/>
          <w:sz w:val="24"/>
          <w:szCs w:val="24"/>
        </w:rPr>
      </w:pPr>
    </w:p>
    <w:p w14:paraId="1B72C14C" w14:textId="37746A3B" w:rsidR="00653DBA" w:rsidRPr="00653DBA" w:rsidRDefault="00653DBA" w:rsidP="003317F3">
      <w:pPr>
        <w:jc w:val="both"/>
        <w:rPr>
          <w:rFonts w:ascii="Arial" w:hAnsi="Arial" w:cs="Arial"/>
          <w:sz w:val="24"/>
          <w:szCs w:val="24"/>
          <w:u w:val="single"/>
        </w:rPr>
      </w:pPr>
      <w:r w:rsidRPr="00653DBA">
        <w:rPr>
          <w:rFonts w:ascii="Arial" w:hAnsi="Arial" w:cs="Arial"/>
          <w:b/>
          <w:sz w:val="24"/>
          <w:szCs w:val="24"/>
          <w:u w:val="single"/>
        </w:rPr>
        <w:t>Next Steps</w:t>
      </w:r>
    </w:p>
    <w:p w14:paraId="256ADC87" w14:textId="77777777" w:rsidR="00653DBA" w:rsidRPr="00653DBA" w:rsidRDefault="00653DBA" w:rsidP="003317F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t>Establish Epidemiology Working Group</w:t>
      </w:r>
    </w:p>
    <w:p w14:paraId="0F9AE77C" w14:textId="00AC6393" w:rsidR="00653DBA" w:rsidRPr="00653DBA" w:rsidRDefault="002E0657" w:rsidP="003317F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Kick-off for the N</w:t>
      </w:r>
      <w:r w:rsidR="008431EE">
        <w:rPr>
          <w:rFonts w:ascii="Arial" w:hAnsi="Arial" w:cs="Arial"/>
          <w:sz w:val="24"/>
          <w:szCs w:val="24"/>
        </w:rPr>
        <w:t xml:space="preserve">ational </w:t>
      </w:r>
      <w:r>
        <w:rPr>
          <w:rFonts w:ascii="Arial" w:hAnsi="Arial" w:cs="Arial"/>
          <w:sz w:val="24"/>
          <w:szCs w:val="24"/>
        </w:rPr>
        <w:t>C</w:t>
      </w:r>
      <w:r w:rsidR="008431EE">
        <w:rPr>
          <w:rFonts w:ascii="Arial" w:hAnsi="Arial" w:cs="Arial"/>
          <w:sz w:val="24"/>
          <w:szCs w:val="24"/>
        </w:rPr>
        <w:t xml:space="preserve">ancer </w:t>
      </w:r>
      <w:r>
        <w:rPr>
          <w:rFonts w:ascii="Arial" w:hAnsi="Arial" w:cs="Arial"/>
          <w:sz w:val="24"/>
          <w:szCs w:val="24"/>
        </w:rPr>
        <w:t>I</w:t>
      </w:r>
      <w:r w:rsidR="008431EE">
        <w:rPr>
          <w:rFonts w:ascii="Arial" w:hAnsi="Arial" w:cs="Arial"/>
          <w:sz w:val="24"/>
          <w:szCs w:val="24"/>
        </w:rPr>
        <w:t>nstitute</w:t>
      </w:r>
      <w:r>
        <w:rPr>
          <w:rFonts w:ascii="Arial" w:hAnsi="Arial" w:cs="Arial"/>
          <w:sz w:val="24"/>
          <w:szCs w:val="24"/>
        </w:rPr>
        <w:t>/</w:t>
      </w:r>
      <w:r w:rsidR="00653DBA" w:rsidRPr="00653DBA">
        <w:rPr>
          <w:rFonts w:ascii="Arial" w:hAnsi="Arial" w:cs="Arial"/>
          <w:sz w:val="24"/>
          <w:szCs w:val="24"/>
        </w:rPr>
        <w:t>N</w:t>
      </w:r>
      <w:r w:rsidR="008431EE">
        <w:rPr>
          <w:rFonts w:ascii="Arial" w:hAnsi="Arial" w:cs="Arial"/>
          <w:sz w:val="24"/>
          <w:szCs w:val="24"/>
        </w:rPr>
        <w:t xml:space="preserve">orth </w:t>
      </w:r>
      <w:r w:rsidR="00653DBA" w:rsidRPr="00653DBA">
        <w:rPr>
          <w:rFonts w:ascii="Arial" w:hAnsi="Arial" w:cs="Arial"/>
          <w:sz w:val="24"/>
          <w:szCs w:val="24"/>
        </w:rPr>
        <w:t>A</w:t>
      </w:r>
      <w:r w:rsidR="008431EE">
        <w:rPr>
          <w:rFonts w:ascii="Arial" w:hAnsi="Arial" w:cs="Arial"/>
          <w:sz w:val="24"/>
          <w:szCs w:val="24"/>
        </w:rPr>
        <w:t xml:space="preserve">merican </w:t>
      </w:r>
      <w:r w:rsidR="00653DBA" w:rsidRPr="00653DBA">
        <w:rPr>
          <w:rFonts w:ascii="Arial" w:hAnsi="Arial" w:cs="Arial"/>
          <w:sz w:val="24"/>
          <w:szCs w:val="24"/>
        </w:rPr>
        <w:t>A</w:t>
      </w:r>
      <w:r w:rsidR="008431EE">
        <w:rPr>
          <w:rFonts w:ascii="Arial" w:hAnsi="Arial" w:cs="Arial"/>
          <w:sz w:val="24"/>
          <w:szCs w:val="24"/>
        </w:rPr>
        <w:t xml:space="preserve">ssociation Central Cancer </w:t>
      </w:r>
      <w:r w:rsidR="00653DBA" w:rsidRPr="00653DBA">
        <w:rPr>
          <w:rFonts w:ascii="Arial" w:hAnsi="Arial" w:cs="Arial"/>
          <w:sz w:val="24"/>
          <w:szCs w:val="24"/>
        </w:rPr>
        <w:t>R</w:t>
      </w:r>
      <w:r w:rsidR="008431EE">
        <w:rPr>
          <w:rFonts w:ascii="Arial" w:hAnsi="Arial" w:cs="Arial"/>
          <w:sz w:val="24"/>
          <w:szCs w:val="24"/>
        </w:rPr>
        <w:t>egistries (NCI/NAACCR)</w:t>
      </w:r>
      <w:r w:rsidR="00653DBA" w:rsidRPr="00653DBA">
        <w:rPr>
          <w:rFonts w:ascii="Arial" w:hAnsi="Arial" w:cs="Arial"/>
          <w:sz w:val="24"/>
          <w:szCs w:val="24"/>
        </w:rPr>
        <w:t xml:space="preserve"> Zone Project in February 2022</w:t>
      </w:r>
    </w:p>
    <w:p w14:paraId="7BACF870" w14:textId="77777777" w:rsidR="00653DBA" w:rsidRPr="00653DBA" w:rsidRDefault="00653DBA" w:rsidP="003317F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t>Continue development of cancer data brief</w:t>
      </w:r>
    </w:p>
    <w:p w14:paraId="27346E4F" w14:textId="531F87E3" w:rsidR="00653DBA" w:rsidRPr="00653DBA" w:rsidRDefault="00653DBA" w:rsidP="003317F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t>Continue revisions of the incidence and mortality tables</w:t>
      </w:r>
    </w:p>
    <w:p w14:paraId="2E120168" w14:textId="0A91677C" w:rsidR="004D6AEC" w:rsidRPr="00653DBA" w:rsidRDefault="00653DBA" w:rsidP="003317F3">
      <w:pPr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653DBA">
        <w:rPr>
          <w:rFonts w:ascii="Arial" w:hAnsi="Arial" w:cs="Arial"/>
          <w:sz w:val="24"/>
          <w:szCs w:val="24"/>
        </w:rPr>
        <w:tab/>
      </w:r>
    </w:p>
    <w:p w14:paraId="03CCB0E7" w14:textId="77777777" w:rsidR="00145D1F" w:rsidRPr="00653DBA" w:rsidRDefault="00145D1F" w:rsidP="003317F3">
      <w:pPr>
        <w:shd w:val="clear" w:color="auto" w:fill="F0904E"/>
        <w:jc w:val="both"/>
        <w:rPr>
          <w:rFonts w:ascii="Arial" w:hAnsi="Arial" w:cs="Arial"/>
          <w:b/>
          <w:color w:val="FFFFFF"/>
          <w:sz w:val="24"/>
          <w:szCs w:val="24"/>
        </w:rPr>
      </w:pPr>
      <w:r w:rsidRPr="00653DBA">
        <w:rPr>
          <w:rFonts w:ascii="Arial" w:hAnsi="Arial" w:cs="Arial"/>
          <w:b/>
          <w:color w:val="FFFFFF"/>
          <w:sz w:val="24"/>
          <w:szCs w:val="24"/>
        </w:rPr>
        <w:t>Future Meetings</w:t>
      </w:r>
    </w:p>
    <w:tbl>
      <w:tblPr>
        <w:tblStyle w:val="TableGrid1"/>
        <w:tblW w:w="9238" w:type="dxa"/>
        <w:tblInd w:w="-5" w:type="dxa"/>
        <w:tblLook w:val="04A0" w:firstRow="1" w:lastRow="0" w:firstColumn="1" w:lastColumn="0" w:noHBand="0" w:noVBand="1"/>
      </w:tblPr>
      <w:tblGrid>
        <w:gridCol w:w="4465"/>
        <w:gridCol w:w="4773"/>
      </w:tblGrid>
      <w:tr w:rsidR="00F528B4" w:rsidRPr="00653DBA" w14:paraId="26BA19E7" w14:textId="77777777" w:rsidTr="00F528B4">
        <w:trPr>
          <w:trHeight w:val="1023"/>
        </w:trPr>
        <w:tc>
          <w:tcPr>
            <w:tcW w:w="4465" w:type="dxa"/>
          </w:tcPr>
          <w:p w14:paraId="5EAB3148" w14:textId="080C6AC6" w:rsidR="00F528B4" w:rsidRDefault="00F528B4" w:rsidP="003317F3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3DBA">
              <w:rPr>
                <w:rFonts w:ascii="Arial" w:hAnsi="Arial" w:cs="Arial"/>
                <w:b/>
                <w:color w:val="000000"/>
                <w:sz w:val="24"/>
                <w:szCs w:val="24"/>
              </w:rPr>
              <w:t>Next Meeting:</w:t>
            </w:r>
          </w:p>
          <w:p w14:paraId="5F68E1C7" w14:textId="54104E52" w:rsidR="008431EE" w:rsidRPr="00653DBA" w:rsidRDefault="008431EE" w:rsidP="003317F3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April 11, 2022 Virtual Retreat</w:t>
            </w:r>
          </w:p>
          <w:p w14:paraId="3FCA87AF" w14:textId="2BAFB7A3" w:rsidR="00F528B4" w:rsidRPr="00653DBA" w:rsidRDefault="00F528B4" w:rsidP="003317F3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</w:tcPr>
          <w:p w14:paraId="6B7FBFC9" w14:textId="77777777" w:rsidR="008431EE" w:rsidRDefault="00F528B4" w:rsidP="003317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3DBA">
              <w:rPr>
                <w:rFonts w:ascii="Arial" w:hAnsi="Arial" w:cs="Arial"/>
                <w:b/>
                <w:sz w:val="24"/>
                <w:szCs w:val="24"/>
              </w:rPr>
              <w:t>Upcoming Meetings:</w:t>
            </w:r>
          </w:p>
          <w:p w14:paraId="4FAFB8F4" w14:textId="77777777" w:rsidR="008431EE" w:rsidRDefault="008431EE" w:rsidP="003317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July 11, 2022</w:t>
            </w:r>
          </w:p>
          <w:p w14:paraId="57C40EFA" w14:textId="1A574867" w:rsidR="00F528B4" w:rsidRPr="00653DBA" w:rsidRDefault="008431EE" w:rsidP="003317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 10, 2022</w:t>
            </w:r>
            <w:r w:rsidR="00F528B4" w:rsidRPr="00653D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FB17AA1" w14:textId="2183ECED" w:rsidR="00F528B4" w:rsidRPr="00653DBA" w:rsidRDefault="00F528B4" w:rsidP="003317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46B1DC4" w14:textId="77777777" w:rsidR="00145D1F" w:rsidRPr="00653DBA" w:rsidRDefault="00145D1F" w:rsidP="00A46C9A">
      <w:pPr>
        <w:rPr>
          <w:rFonts w:ascii="Arial" w:hAnsi="Arial" w:cs="Arial"/>
          <w:sz w:val="24"/>
          <w:szCs w:val="24"/>
        </w:rPr>
      </w:pPr>
    </w:p>
    <w:sectPr w:rsidR="00145D1F" w:rsidRPr="00653DBA" w:rsidSect="00963A8A">
      <w:footerReference w:type="default" r:id="rId10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134D" w14:textId="77777777" w:rsidR="00FE7908" w:rsidRDefault="00FE7908" w:rsidP="0000367E">
      <w:r>
        <w:separator/>
      </w:r>
    </w:p>
  </w:endnote>
  <w:endnote w:type="continuationSeparator" w:id="0">
    <w:p w14:paraId="187F0796" w14:textId="77777777" w:rsidR="00FE7908" w:rsidRDefault="00FE7908" w:rsidP="0000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116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2123B" w14:textId="0508A1E6" w:rsidR="00FE7908" w:rsidRDefault="00FE790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C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C4B2B9" w14:textId="77777777" w:rsidR="00FE7908" w:rsidRDefault="00FE7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872E" w14:textId="77777777" w:rsidR="00FE7908" w:rsidRDefault="00FE7908" w:rsidP="0000367E">
      <w:r>
        <w:separator/>
      </w:r>
    </w:p>
  </w:footnote>
  <w:footnote w:type="continuationSeparator" w:id="0">
    <w:p w14:paraId="3B4FB68C" w14:textId="77777777" w:rsidR="00FE7908" w:rsidRDefault="00FE7908" w:rsidP="0000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5CA2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946EB7"/>
    <w:multiLevelType w:val="hybridMultilevel"/>
    <w:tmpl w:val="0010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518E4"/>
    <w:multiLevelType w:val="hybridMultilevel"/>
    <w:tmpl w:val="1D56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31ABB"/>
    <w:multiLevelType w:val="hybridMultilevel"/>
    <w:tmpl w:val="1274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0091"/>
    <w:multiLevelType w:val="hybridMultilevel"/>
    <w:tmpl w:val="9FAAC3AE"/>
    <w:lvl w:ilvl="0" w:tplc="59D6B9C8">
      <w:start w:val="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5B51"/>
    <w:multiLevelType w:val="hybridMultilevel"/>
    <w:tmpl w:val="D000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A1B7A"/>
    <w:multiLevelType w:val="hybridMultilevel"/>
    <w:tmpl w:val="93467EE8"/>
    <w:lvl w:ilvl="0" w:tplc="9ED28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A3B0C"/>
    <w:multiLevelType w:val="hybridMultilevel"/>
    <w:tmpl w:val="DC5E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54A4D"/>
    <w:multiLevelType w:val="hybridMultilevel"/>
    <w:tmpl w:val="C208215E"/>
    <w:lvl w:ilvl="0" w:tplc="04090013">
      <w:start w:val="1"/>
      <w:numFmt w:val="upperRoman"/>
      <w:lvlText w:val="%1."/>
      <w:lvlJc w:val="right"/>
      <w:pPr>
        <w:ind w:left="117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77128E9"/>
    <w:multiLevelType w:val="hybridMultilevel"/>
    <w:tmpl w:val="7AD4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D45C3"/>
    <w:multiLevelType w:val="multilevel"/>
    <w:tmpl w:val="357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trackRevisions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MjOyMDQ0sTCxMDVV0lEKTi0uzszPAykwNKsFAGjIjTktAAAA"/>
  </w:docVars>
  <w:rsids>
    <w:rsidRoot w:val="00D93724"/>
    <w:rsid w:val="00000F5A"/>
    <w:rsid w:val="0000367E"/>
    <w:rsid w:val="00007EAC"/>
    <w:rsid w:val="00013FEB"/>
    <w:rsid w:val="00014FC8"/>
    <w:rsid w:val="000266EA"/>
    <w:rsid w:val="00034553"/>
    <w:rsid w:val="000516F4"/>
    <w:rsid w:val="000518FD"/>
    <w:rsid w:val="000529B1"/>
    <w:rsid w:val="000548D9"/>
    <w:rsid w:val="00074676"/>
    <w:rsid w:val="0009797E"/>
    <w:rsid w:val="000B0039"/>
    <w:rsid w:val="000B60ED"/>
    <w:rsid w:val="000D3F8B"/>
    <w:rsid w:val="000F2E18"/>
    <w:rsid w:val="000F5C15"/>
    <w:rsid w:val="00111254"/>
    <w:rsid w:val="001277DA"/>
    <w:rsid w:val="00140A30"/>
    <w:rsid w:val="00143EF1"/>
    <w:rsid w:val="00145D1F"/>
    <w:rsid w:val="00145F6C"/>
    <w:rsid w:val="001470E5"/>
    <w:rsid w:val="00153097"/>
    <w:rsid w:val="00167FC0"/>
    <w:rsid w:val="00170081"/>
    <w:rsid w:val="00173286"/>
    <w:rsid w:val="00177CEF"/>
    <w:rsid w:val="00197B4A"/>
    <w:rsid w:val="001B13E6"/>
    <w:rsid w:val="001B1649"/>
    <w:rsid w:val="001B176A"/>
    <w:rsid w:val="001C03FD"/>
    <w:rsid w:val="001C4DFA"/>
    <w:rsid w:val="001C5D65"/>
    <w:rsid w:val="001E081B"/>
    <w:rsid w:val="001F4DB6"/>
    <w:rsid w:val="0020102F"/>
    <w:rsid w:val="0020530A"/>
    <w:rsid w:val="002139E4"/>
    <w:rsid w:val="0021765D"/>
    <w:rsid w:val="002225CB"/>
    <w:rsid w:val="00223B08"/>
    <w:rsid w:val="00223EC0"/>
    <w:rsid w:val="002254E0"/>
    <w:rsid w:val="002447B1"/>
    <w:rsid w:val="00246EF8"/>
    <w:rsid w:val="00257671"/>
    <w:rsid w:val="00260B21"/>
    <w:rsid w:val="002723E9"/>
    <w:rsid w:val="00275D66"/>
    <w:rsid w:val="00283514"/>
    <w:rsid w:val="00284B5D"/>
    <w:rsid w:val="002944E3"/>
    <w:rsid w:val="00296393"/>
    <w:rsid w:val="002B078D"/>
    <w:rsid w:val="002B4E60"/>
    <w:rsid w:val="002B7269"/>
    <w:rsid w:val="002C3DBD"/>
    <w:rsid w:val="002C592F"/>
    <w:rsid w:val="002E0657"/>
    <w:rsid w:val="002F5B68"/>
    <w:rsid w:val="00310365"/>
    <w:rsid w:val="0031349C"/>
    <w:rsid w:val="003317F3"/>
    <w:rsid w:val="0034148D"/>
    <w:rsid w:val="00350BB4"/>
    <w:rsid w:val="00361185"/>
    <w:rsid w:val="00374887"/>
    <w:rsid w:val="003768CC"/>
    <w:rsid w:val="00377878"/>
    <w:rsid w:val="0038539C"/>
    <w:rsid w:val="00394AAB"/>
    <w:rsid w:val="00395A4F"/>
    <w:rsid w:val="003A0689"/>
    <w:rsid w:val="003A3F7B"/>
    <w:rsid w:val="003B5551"/>
    <w:rsid w:val="003C589E"/>
    <w:rsid w:val="003C6243"/>
    <w:rsid w:val="003E04FB"/>
    <w:rsid w:val="003E0D84"/>
    <w:rsid w:val="003E114D"/>
    <w:rsid w:val="003E41AC"/>
    <w:rsid w:val="003F0995"/>
    <w:rsid w:val="004013CC"/>
    <w:rsid w:val="004055BF"/>
    <w:rsid w:val="00413D46"/>
    <w:rsid w:val="00417636"/>
    <w:rsid w:val="004207BE"/>
    <w:rsid w:val="00426D2A"/>
    <w:rsid w:val="00433296"/>
    <w:rsid w:val="00440891"/>
    <w:rsid w:val="00450FD4"/>
    <w:rsid w:val="00462638"/>
    <w:rsid w:val="004649BC"/>
    <w:rsid w:val="0048233A"/>
    <w:rsid w:val="00483024"/>
    <w:rsid w:val="004A7328"/>
    <w:rsid w:val="004A747E"/>
    <w:rsid w:val="004B415D"/>
    <w:rsid w:val="004D2AB9"/>
    <w:rsid w:val="004D3702"/>
    <w:rsid w:val="004D6AEC"/>
    <w:rsid w:val="004E2075"/>
    <w:rsid w:val="004E3108"/>
    <w:rsid w:val="004F174E"/>
    <w:rsid w:val="004F40D0"/>
    <w:rsid w:val="00513EED"/>
    <w:rsid w:val="005277C2"/>
    <w:rsid w:val="0055144C"/>
    <w:rsid w:val="0055187E"/>
    <w:rsid w:val="00554A9B"/>
    <w:rsid w:val="0055778C"/>
    <w:rsid w:val="00564780"/>
    <w:rsid w:val="00565133"/>
    <w:rsid w:val="005674C8"/>
    <w:rsid w:val="00577499"/>
    <w:rsid w:val="00581B94"/>
    <w:rsid w:val="00583782"/>
    <w:rsid w:val="005846B7"/>
    <w:rsid w:val="00587DF0"/>
    <w:rsid w:val="00597BC4"/>
    <w:rsid w:val="005A543A"/>
    <w:rsid w:val="005A6023"/>
    <w:rsid w:val="005B398D"/>
    <w:rsid w:val="005C1412"/>
    <w:rsid w:val="005C2485"/>
    <w:rsid w:val="005C38D3"/>
    <w:rsid w:val="005C47ED"/>
    <w:rsid w:val="005C7BC2"/>
    <w:rsid w:val="005D3E9B"/>
    <w:rsid w:val="005D7E3F"/>
    <w:rsid w:val="005E50D3"/>
    <w:rsid w:val="005F5FE4"/>
    <w:rsid w:val="005F655D"/>
    <w:rsid w:val="006306E2"/>
    <w:rsid w:val="00631690"/>
    <w:rsid w:val="0064359D"/>
    <w:rsid w:val="00653DBA"/>
    <w:rsid w:val="0065529F"/>
    <w:rsid w:val="006577B1"/>
    <w:rsid w:val="00672155"/>
    <w:rsid w:val="0069699C"/>
    <w:rsid w:val="006A51D4"/>
    <w:rsid w:val="006B44C8"/>
    <w:rsid w:val="006C0344"/>
    <w:rsid w:val="006D31A5"/>
    <w:rsid w:val="006D63B2"/>
    <w:rsid w:val="006E0823"/>
    <w:rsid w:val="006E46D2"/>
    <w:rsid w:val="006F6CA2"/>
    <w:rsid w:val="0070476D"/>
    <w:rsid w:val="007143AB"/>
    <w:rsid w:val="00720EC9"/>
    <w:rsid w:val="00724FEE"/>
    <w:rsid w:val="00726418"/>
    <w:rsid w:val="007339B4"/>
    <w:rsid w:val="0074217F"/>
    <w:rsid w:val="0075167C"/>
    <w:rsid w:val="0076583C"/>
    <w:rsid w:val="00767F6B"/>
    <w:rsid w:val="007775FF"/>
    <w:rsid w:val="00795415"/>
    <w:rsid w:val="00797832"/>
    <w:rsid w:val="007A58BC"/>
    <w:rsid w:val="007A7474"/>
    <w:rsid w:val="007A7622"/>
    <w:rsid w:val="007B7E0D"/>
    <w:rsid w:val="007E0E5D"/>
    <w:rsid w:val="007F241D"/>
    <w:rsid w:val="008227D3"/>
    <w:rsid w:val="0084061A"/>
    <w:rsid w:val="008431EE"/>
    <w:rsid w:val="00844668"/>
    <w:rsid w:val="00851900"/>
    <w:rsid w:val="00854501"/>
    <w:rsid w:val="0086143D"/>
    <w:rsid w:val="00870A00"/>
    <w:rsid w:val="008753CE"/>
    <w:rsid w:val="00876CB7"/>
    <w:rsid w:val="00887C03"/>
    <w:rsid w:val="0089568A"/>
    <w:rsid w:val="008965A3"/>
    <w:rsid w:val="008A05EF"/>
    <w:rsid w:val="008B37BE"/>
    <w:rsid w:val="008B442D"/>
    <w:rsid w:val="008C0F6D"/>
    <w:rsid w:val="008D03D3"/>
    <w:rsid w:val="008D740A"/>
    <w:rsid w:val="008E0959"/>
    <w:rsid w:val="008E43C8"/>
    <w:rsid w:val="008E6A05"/>
    <w:rsid w:val="008E7CBF"/>
    <w:rsid w:val="008F338C"/>
    <w:rsid w:val="008F7C24"/>
    <w:rsid w:val="00926523"/>
    <w:rsid w:val="009410D0"/>
    <w:rsid w:val="00942039"/>
    <w:rsid w:val="00944640"/>
    <w:rsid w:val="009525D9"/>
    <w:rsid w:val="00963A8A"/>
    <w:rsid w:val="00965D4A"/>
    <w:rsid w:val="00970864"/>
    <w:rsid w:val="00971D9B"/>
    <w:rsid w:val="00996578"/>
    <w:rsid w:val="009A1012"/>
    <w:rsid w:val="009B2AD1"/>
    <w:rsid w:val="009D20E7"/>
    <w:rsid w:val="009E57A8"/>
    <w:rsid w:val="009E7602"/>
    <w:rsid w:val="009F65EB"/>
    <w:rsid w:val="00A001C2"/>
    <w:rsid w:val="00A15462"/>
    <w:rsid w:val="00A16D99"/>
    <w:rsid w:val="00A21EB5"/>
    <w:rsid w:val="00A30050"/>
    <w:rsid w:val="00A40C7C"/>
    <w:rsid w:val="00A42F9B"/>
    <w:rsid w:val="00A4512E"/>
    <w:rsid w:val="00A45AA9"/>
    <w:rsid w:val="00A46C9A"/>
    <w:rsid w:val="00A54B45"/>
    <w:rsid w:val="00A671F1"/>
    <w:rsid w:val="00A72A4F"/>
    <w:rsid w:val="00A818D3"/>
    <w:rsid w:val="00A96519"/>
    <w:rsid w:val="00AA372F"/>
    <w:rsid w:val="00AA716F"/>
    <w:rsid w:val="00AC193A"/>
    <w:rsid w:val="00AC72AD"/>
    <w:rsid w:val="00AE4796"/>
    <w:rsid w:val="00AE5AD8"/>
    <w:rsid w:val="00AF10AB"/>
    <w:rsid w:val="00AF2AC0"/>
    <w:rsid w:val="00B20615"/>
    <w:rsid w:val="00B22198"/>
    <w:rsid w:val="00B26D17"/>
    <w:rsid w:val="00B4417B"/>
    <w:rsid w:val="00B5476B"/>
    <w:rsid w:val="00B55E31"/>
    <w:rsid w:val="00B730F4"/>
    <w:rsid w:val="00B77145"/>
    <w:rsid w:val="00B77F6A"/>
    <w:rsid w:val="00B80EC8"/>
    <w:rsid w:val="00B91AC8"/>
    <w:rsid w:val="00B93C27"/>
    <w:rsid w:val="00BA44B8"/>
    <w:rsid w:val="00BA56F8"/>
    <w:rsid w:val="00BA78AC"/>
    <w:rsid w:val="00BB58D2"/>
    <w:rsid w:val="00BC35D6"/>
    <w:rsid w:val="00BE68E5"/>
    <w:rsid w:val="00BF5D36"/>
    <w:rsid w:val="00BF7736"/>
    <w:rsid w:val="00C01D93"/>
    <w:rsid w:val="00C045B9"/>
    <w:rsid w:val="00C04C8E"/>
    <w:rsid w:val="00C0562B"/>
    <w:rsid w:val="00C14915"/>
    <w:rsid w:val="00C2715D"/>
    <w:rsid w:val="00C2724C"/>
    <w:rsid w:val="00C4157F"/>
    <w:rsid w:val="00C5574E"/>
    <w:rsid w:val="00C57B2A"/>
    <w:rsid w:val="00C659FE"/>
    <w:rsid w:val="00C710AE"/>
    <w:rsid w:val="00C95062"/>
    <w:rsid w:val="00CB5A03"/>
    <w:rsid w:val="00CB72B7"/>
    <w:rsid w:val="00CB7A2B"/>
    <w:rsid w:val="00CC6217"/>
    <w:rsid w:val="00CE0647"/>
    <w:rsid w:val="00CE0777"/>
    <w:rsid w:val="00CF5C56"/>
    <w:rsid w:val="00CF5CC6"/>
    <w:rsid w:val="00D044ED"/>
    <w:rsid w:val="00D1590F"/>
    <w:rsid w:val="00D2163B"/>
    <w:rsid w:val="00D221E4"/>
    <w:rsid w:val="00D22E7C"/>
    <w:rsid w:val="00D23363"/>
    <w:rsid w:val="00D2518B"/>
    <w:rsid w:val="00D279ED"/>
    <w:rsid w:val="00D37933"/>
    <w:rsid w:val="00D413F5"/>
    <w:rsid w:val="00D428FF"/>
    <w:rsid w:val="00D44554"/>
    <w:rsid w:val="00D6789C"/>
    <w:rsid w:val="00D7764A"/>
    <w:rsid w:val="00D848CB"/>
    <w:rsid w:val="00D91C1D"/>
    <w:rsid w:val="00D93724"/>
    <w:rsid w:val="00D93C63"/>
    <w:rsid w:val="00DA5C8F"/>
    <w:rsid w:val="00DA79C8"/>
    <w:rsid w:val="00DB242B"/>
    <w:rsid w:val="00DB381D"/>
    <w:rsid w:val="00DD25E6"/>
    <w:rsid w:val="00DD68A1"/>
    <w:rsid w:val="00DE0C1F"/>
    <w:rsid w:val="00DE2364"/>
    <w:rsid w:val="00DE2755"/>
    <w:rsid w:val="00DE3CC5"/>
    <w:rsid w:val="00DF2327"/>
    <w:rsid w:val="00DF25C6"/>
    <w:rsid w:val="00E15D58"/>
    <w:rsid w:val="00E31A03"/>
    <w:rsid w:val="00E3235E"/>
    <w:rsid w:val="00E32F5D"/>
    <w:rsid w:val="00E437AE"/>
    <w:rsid w:val="00E43D9E"/>
    <w:rsid w:val="00E45274"/>
    <w:rsid w:val="00E46CD0"/>
    <w:rsid w:val="00E519A5"/>
    <w:rsid w:val="00E53EC1"/>
    <w:rsid w:val="00E570FF"/>
    <w:rsid w:val="00E649E2"/>
    <w:rsid w:val="00E66DBC"/>
    <w:rsid w:val="00E71092"/>
    <w:rsid w:val="00E80D30"/>
    <w:rsid w:val="00E82A9E"/>
    <w:rsid w:val="00E84726"/>
    <w:rsid w:val="00E84960"/>
    <w:rsid w:val="00E87143"/>
    <w:rsid w:val="00E91128"/>
    <w:rsid w:val="00E91EB6"/>
    <w:rsid w:val="00E93358"/>
    <w:rsid w:val="00E94577"/>
    <w:rsid w:val="00EB1368"/>
    <w:rsid w:val="00EB75B3"/>
    <w:rsid w:val="00EC106C"/>
    <w:rsid w:val="00ED073F"/>
    <w:rsid w:val="00ED5498"/>
    <w:rsid w:val="00EE5426"/>
    <w:rsid w:val="00EF0D02"/>
    <w:rsid w:val="00F14620"/>
    <w:rsid w:val="00F164BB"/>
    <w:rsid w:val="00F20F6B"/>
    <w:rsid w:val="00F47235"/>
    <w:rsid w:val="00F528B4"/>
    <w:rsid w:val="00F60D21"/>
    <w:rsid w:val="00F67F22"/>
    <w:rsid w:val="00F820F2"/>
    <w:rsid w:val="00F82FBF"/>
    <w:rsid w:val="00F90EBF"/>
    <w:rsid w:val="00F95D6D"/>
    <w:rsid w:val="00FA4935"/>
    <w:rsid w:val="00FB261E"/>
    <w:rsid w:val="00FB75C5"/>
    <w:rsid w:val="00FC52DC"/>
    <w:rsid w:val="00FC776F"/>
    <w:rsid w:val="00FE49CE"/>
    <w:rsid w:val="00FE7908"/>
    <w:rsid w:val="00FF20A1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8DDD"/>
  <w15:chartTrackingRefBased/>
  <w15:docId w15:val="{0CF84130-8198-450F-808A-A1F4CD28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937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3724"/>
  </w:style>
  <w:style w:type="character" w:customStyle="1" w:styleId="CommentTextChar">
    <w:name w:val="Comment Text Char"/>
    <w:basedOn w:val="DefaultParagraphFont"/>
    <w:link w:val="CommentText"/>
    <w:semiHidden/>
    <w:rsid w:val="00D9372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9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68A"/>
    <w:pPr>
      <w:ind w:left="720"/>
      <w:contextualSpacing/>
    </w:pPr>
  </w:style>
  <w:style w:type="paragraph" w:styleId="ListBullet">
    <w:name w:val="List Bullet"/>
    <w:basedOn w:val="Normal"/>
    <w:rsid w:val="0089568A"/>
    <w:pPr>
      <w:numPr>
        <w:numId w:val="3"/>
      </w:numPr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F52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69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99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2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3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6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3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67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167FC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BF03-1FA0-4C8E-8098-9FC49360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5596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 Garcia</dc:creator>
  <cp:keywords/>
  <dc:description/>
  <cp:lastModifiedBy>Doughten, Rosemary (DHSS)</cp:lastModifiedBy>
  <cp:revision>2</cp:revision>
  <dcterms:created xsi:type="dcterms:W3CDTF">2022-06-30T14:12:00Z</dcterms:created>
  <dcterms:modified xsi:type="dcterms:W3CDTF">2022-06-30T14:12:00Z</dcterms:modified>
</cp:coreProperties>
</file>